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ED69" w14:textId="77777777" w:rsidR="001720A0" w:rsidRDefault="00000000">
      <w:pPr>
        <w:pStyle w:val="Cabealh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color w:val="FF0000"/>
          <w:sz w:val="20"/>
          <w:szCs w:val="20"/>
        </w:rPr>
        <w:t>[UTILIZAR PAPEL TIMBRADO DA INSTITUIÇÃO PROPONENTE]</w:t>
      </w:r>
    </w:p>
    <w:p w14:paraId="6C50A2EB" w14:textId="77777777" w:rsidR="001720A0" w:rsidRDefault="001720A0">
      <w:pPr>
        <w:pBdr>
          <w:bottom w:val="single" w:sz="2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FF0000"/>
          <w:sz w:val="20"/>
          <w:szCs w:val="20"/>
          <w:lang w:eastAsia="zh-CN" w:bidi="ar"/>
        </w:rPr>
      </w:pPr>
    </w:p>
    <w:p w14:paraId="6C87000A" w14:textId="77777777" w:rsidR="001720A0" w:rsidRDefault="00000000">
      <w:pPr>
        <w:pBdr>
          <w:bottom w:val="single" w:sz="2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color w:val="FF0000"/>
          <w:sz w:val="20"/>
          <w:szCs w:val="20"/>
          <w:lang w:eastAsia="zh-CN" w:bidi="ar"/>
        </w:rPr>
      </w:pPr>
      <w:bookmarkStart w:id="0" w:name="_Hlk194932815"/>
      <w:r>
        <w:rPr>
          <w:rFonts w:ascii="Calibri" w:hAnsi="Calibri" w:cs="Calibri"/>
          <w:color w:val="FF0000"/>
          <w:sz w:val="20"/>
          <w:szCs w:val="20"/>
          <w:lang w:eastAsia="zh-CN" w:bidi="ar"/>
        </w:rPr>
        <w:t xml:space="preserve">(Este é apenas um guia para auxiliar na elaboração do SEU termo. Adapte-o conforme as necessidades e especificidades de sua pesquisa. </w:t>
      </w:r>
      <w:bookmarkStart w:id="1" w:name="_Hlk194592534"/>
      <w:r>
        <w:rPr>
          <w:rFonts w:ascii="Calibri" w:hAnsi="Calibri" w:cs="Calibri"/>
          <w:bCs/>
          <w:color w:val="FF0000"/>
          <w:sz w:val="20"/>
          <w:szCs w:val="20"/>
        </w:rPr>
        <w:t>Os campos em vermelho são para orientação de preenchimento, e não deve ser mantido, inclusive este.</w:t>
      </w:r>
      <w:r>
        <w:rPr>
          <w:rFonts w:ascii="Calibri" w:hAnsi="Calibri" w:cs="Calibri"/>
          <w:bCs/>
          <w:color w:val="FF0000"/>
          <w:sz w:val="20"/>
          <w:szCs w:val="20"/>
          <w:lang w:eastAsia="zh-CN" w:bidi="ar"/>
        </w:rPr>
        <w:t>)</w:t>
      </w:r>
      <w:bookmarkEnd w:id="1"/>
    </w:p>
    <w:bookmarkEnd w:id="0"/>
    <w:p w14:paraId="24821669" w14:textId="77777777" w:rsidR="001720A0" w:rsidRDefault="001720A0">
      <w:pPr>
        <w:autoSpaceDE w:val="0"/>
        <w:autoSpaceDN w:val="0"/>
        <w:adjustRightInd w:val="0"/>
        <w:jc w:val="center"/>
        <w:rPr>
          <w:rFonts w:ascii="Calibri" w:hAnsi="Calibri" w:cs="Calibri"/>
          <w:bCs/>
          <w:color w:val="FF0000"/>
          <w:sz w:val="20"/>
          <w:szCs w:val="20"/>
        </w:rPr>
      </w:pPr>
    </w:p>
    <w:p w14:paraId="5C8E4077" w14:textId="77777777" w:rsidR="001720A0" w:rsidRDefault="00000000">
      <w:pPr>
        <w:autoSpaceDE w:val="0"/>
        <w:autoSpaceDN w:val="0"/>
        <w:adjustRightInd w:val="0"/>
        <w:jc w:val="center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color w:val="FF0000"/>
          <w:sz w:val="20"/>
          <w:szCs w:val="20"/>
        </w:rPr>
        <w:t>(Modelo de)</w:t>
      </w:r>
    </w:p>
    <w:p w14:paraId="137F17D3" w14:textId="77777777" w:rsidR="001720A0" w:rsidRDefault="001720A0">
      <w:pPr>
        <w:tabs>
          <w:tab w:val="left" w:pos="2607"/>
        </w:tabs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4B5A2AEC" w14:textId="77777777" w:rsidR="001720A0" w:rsidRDefault="00000000">
      <w:pPr>
        <w:tabs>
          <w:tab w:val="left" w:pos="2607"/>
        </w:tabs>
        <w:spacing w:line="276" w:lineRule="auto"/>
        <w:jc w:val="center"/>
        <w:rPr>
          <w:rFonts w:ascii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>TERMO DE COMPROMISSO DE UTILIZAÇÃO DE DADOS (TCUD)</w:t>
      </w:r>
    </w:p>
    <w:p w14:paraId="4D42A830" w14:textId="77777777" w:rsidR="001720A0" w:rsidRDefault="001720A0">
      <w:pPr>
        <w:tabs>
          <w:tab w:val="left" w:pos="2607"/>
        </w:tabs>
        <w:spacing w:line="276" w:lineRule="auto"/>
        <w:rPr>
          <w:rFonts w:ascii="Calibri" w:hAnsi="Calibri" w:cs="Calibri"/>
          <w:bCs/>
          <w:sz w:val="20"/>
          <w:szCs w:val="20"/>
        </w:rPr>
      </w:pPr>
    </w:p>
    <w:p w14:paraId="5D2D8ACE" w14:textId="77777777" w:rsidR="001720A0" w:rsidRDefault="00000000" w:rsidP="00B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7"/>
        </w:tabs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TCUD </w:t>
      </w:r>
      <w:r>
        <w:rPr>
          <w:rFonts w:ascii="Calibri" w:hAnsi="Calibri" w:cs="Calibri"/>
          <w:bCs/>
          <w:sz w:val="20"/>
          <w:szCs w:val="20"/>
        </w:rPr>
        <w:t>é um documento de compromisso firmado por pesquisadores(as) em situações em que não será possível obter o Termo de Consentimento Livre e Esclarecido (TCLE) de todos(as) os(as) participantes da pesquisa.</w:t>
      </w:r>
    </w:p>
    <w:p w14:paraId="61B8E954" w14:textId="77777777" w:rsidR="001720A0" w:rsidRDefault="00000000" w:rsidP="00B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7"/>
        </w:tabs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Aplica-se ao uso de bancos de dados </w:t>
      </w:r>
      <w:r>
        <w:rPr>
          <w:rFonts w:ascii="Calibri" w:hAnsi="Calibri" w:cs="Calibri"/>
          <w:bCs/>
          <w:sz w:val="20"/>
          <w:szCs w:val="20"/>
          <w:u w:val="single"/>
        </w:rPr>
        <w:t>anonimizados</w:t>
      </w:r>
      <w:r>
        <w:rPr>
          <w:rFonts w:ascii="Calibri" w:hAnsi="Calibri" w:cs="Calibri"/>
          <w:bCs/>
          <w:sz w:val="20"/>
          <w:szCs w:val="20"/>
        </w:rPr>
        <w:t xml:space="preserve"> e esta situação deve ser devidamente explicada e justificada pelo(a) pesquisador(a) responsável (orientador/a).</w:t>
      </w:r>
    </w:p>
    <w:p w14:paraId="3732F055" w14:textId="1B598628" w:rsidR="001720A0" w:rsidRDefault="00000000" w:rsidP="00B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7"/>
        </w:tabs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 pertinência de sua utilização será avaliada pelo CEP-</w:t>
      </w:r>
      <w:r w:rsidR="00E56927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NICAP que estudará a possibilidade de dispensa do TCLE e utilização do TCUD. </w:t>
      </w:r>
    </w:p>
    <w:p w14:paraId="383AAB25" w14:textId="77777777" w:rsidR="001720A0" w:rsidRDefault="00000000" w:rsidP="00B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7"/>
        </w:tabs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Este termo não pode ser utilizado para acesso de prontuários de pacientes que estejam em tratamento.</w:t>
      </w:r>
    </w:p>
    <w:p w14:paraId="5D3EE484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sz w:val="20"/>
        </w:rPr>
      </w:pPr>
    </w:p>
    <w:p w14:paraId="06879294" w14:textId="77777777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b w:val="0"/>
          <w:bCs/>
          <w:color w:val="FF0000"/>
          <w:sz w:val="20"/>
        </w:rPr>
      </w:pPr>
      <w:r>
        <w:rPr>
          <w:rFonts w:ascii="Calibri" w:hAnsi="Calibri" w:cs="Calibri"/>
          <w:sz w:val="20"/>
        </w:rPr>
        <w:t>Título do Projeto de Pesquisa:</w:t>
      </w:r>
      <w:r>
        <w:rPr>
          <w:rFonts w:ascii="Calibri" w:hAnsi="Calibri" w:cs="Calibri"/>
          <w:b w:val="0"/>
          <w:bCs/>
          <w:sz w:val="20"/>
        </w:rPr>
        <w:t xml:space="preserve"> _____________________________________________ </w:t>
      </w:r>
    </w:p>
    <w:p w14:paraId="1A0EFB21" w14:textId="77777777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sz w:val="20"/>
        </w:rPr>
        <w:t>Pesquisador(a) Responsável (ORIENTADOR):</w:t>
      </w:r>
      <w:r>
        <w:rPr>
          <w:rFonts w:ascii="Calibri" w:hAnsi="Calibri" w:cs="Calibri"/>
          <w:b w:val="0"/>
          <w:bCs/>
          <w:sz w:val="20"/>
        </w:rPr>
        <w:t xml:space="preserve"> __________________________________ </w:t>
      </w:r>
    </w:p>
    <w:p w14:paraId="4BC4DFC7" w14:textId="77777777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b w:val="0"/>
          <w:bCs/>
          <w:color w:val="FF0000"/>
          <w:sz w:val="20"/>
        </w:rPr>
      </w:pPr>
      <w:r>
        <w:rPr>
          <w:rFonts w:ascii="Calibri" w:hAnsi="Calibri" w:cs="Calibri"/>
          <w:sz w:val="20"/>
        </w:rPr>
        <w:t>Instituição cedente dos dados:</w:t>
      </w:r>
      <w:r>
        <w:rPr>
          <w:rFonts w:ascii="Calibri" w:hAnsi="Calibri" w:cs="Calibri"/>
          <w:b w:val="0"/>
          <w:bCs/>
          <w:sz w:val="20"/>
        </w:rPr>
        <w:t xml:space="preserve"> _____________________________________________ </w:t>
      </w:r>
    </w:p>
    <w:p w14:paraId="5AC9B75F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</w:p>
    <w:p w14:paraId="3B1AA88B" w14:textId="77777777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INFORMAÇÕES GERAIS INDISPENSÁVEIS</w:t>
      </w:r>
    </w:p>
    <w:p w14:paraId="08C0AD92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•</w:t>
      </w:r>
      <w:r>
        <w:rPr>
          <w:rFonts w:ascii="Calibri" w:hAnsi="Calibri" w:cs="Calibri"/>
          <w:b w:val="0"/>
          <w:bCs/>
          <w:sz w:val="20"/>
        </w:rPr>
        <w:tab/>
        <w:t>O TCUD é obrigatório para pesquisa que vá utilizar informações de banco de dados, exceto se os bancos de dados já são de acesso público (dados agregados e de acesso livre segundo a Lei 12.527/2011 de acesso à informação);</w:t>
      </w:r>
    </w:p>
    <w:p w14:paraId="62CF820B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•</w:t>
      </w:r>
      <w:r>
        <w:rPr>
          <w:rFonts w:ascii="Calibri" w:hAnsi="Calibri" w:cs="Calibri"/>
          <w:b w:val="0"/>
          <w:bCs/>
          <w:sz w:val="20"/>
        </w:rPr>
        <w:tab/>
        <w:t xml:space="preserve">Todos os(as) pesquisadores(as) – ORIENTADOR(A) / ALUNO(A) que terão acesso a esses dados, mesmo que anonimizados, deverão informar o seu nome e registro de identidade (CPF ou documento utilizado para identificar pesquisador(a) estrangeiro(a)), e assinar este termo. Será vedado o acesso de pessoas aos dados de pesquisa cujo nome e assinatura não constem neste documento; </w:t>
      </w:r>
    </w:p>
    <w:p w14:paraId="4DBCCF30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•</w:t>
      </w:r>
      <w:r>
        <w:rPr>
          <w:rFonts w:ascii="Calibri" w:hAnsi="Calibri" w:cs="Calibri"/>
          <w:b w:val="0"/>
          <w:bCs/>
          <w:sz w:val="20"/>
        </w:rPr>
        <w:tab/>
        <w:t xml:space="preserve">Uma via deste termo deve ser entregue à Instituição cedente dos dados e a outra deve ser submetida pelo pesquisador(a) responsável na Plataforma Brasil para o devido arquivamento; </w:t>
      </w:r>
    </w:p>
    <w:p w14:paraId="5F65538E" w14:textId="2FBDEB95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•</w:t>
      </w:r>
      <w:r>
        <w:rPr>
          <w:rFonts w:ascii="Calibri" w:hAnsi="Calibri" w:cs="Calibri"/>
          <w:b w:val="0"/>
          <w:bCs/>
          <w:sz w:val="20"/>
        </w:rPr>
        <w:tab/>
        <w:t xml:space="preserve">A instituição cedente dos dados deve fornecer uma carta de anuência de acesso ao banco de dados a ser submetida pela Plataforma Brasil </w:t>
      </w:r>
      <w:r>
        <w:rPr>
          <w:rFonts w:ascii="Calibri" w:hAnsi="Calibri" w:cs="Calibri"/>
          <w:b w:val="0"/>
          <w:bCs/>
          <w:sz w:val="20"/>
          <w:u w:val="single"/>
        </w:rPr>
        <w:t>ou</w:t>
      </w:r>
      <w:r>
        <w:rPr>
          <w:rFonts w:ascii="Calibri" w:hAnsi="Calibri" w:cs="Calibri"/>
          <w:b w:val="0"/>
          <w:bCs/>
          <w:sz w:val="20"/>
        </w:rPr>
        <w:t xml:space="preserve"> assinar a última página deste termo (“AUTORIZAÇÃO DA INSTITUIÇÃO C</w:t>
      </w:r>
      <w:r w:rsidR="00666EA7">
        <w:rPr>
          <w:rFonts w:ascii="Calibri" w:hAnsi="Calibri" w:cs="Calibri"/>
          <w:b w:val="0"/>
          <w:bCs/>
          <w:sz w:val="20"/>
        </w:rPr>
        <w:t>EDENTE</w:t>
      </w:r>
      <w:r>
        <w:rPr>
          <w:rFonts w:ascii="Calibri" w:hAnsi="Calibri" w:cs="Calibri"/>
          <w:b w:val="0"/>
          <w:bCs/>
          <w:sz w:val="20"/>
        </w:rPr>
        <w:t xml:space="preserve"> DOS DADOS”).</w:t>
      </w:r>
    </w:p>
    <w:p w14:paraId="2B635692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sz w:val="20"/>
        </w:rPr>
      </w:pPr>
    </w:p>
    <w:p w14:paraId="1CFCE493" w14:textId="77777777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IDENTIFICAÇÃO DOS(AS) PESQUISADORES(AS) – ORIENTADOR(A) / ALUNO(A) QUE TERÃO ACESSO AOS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4"/>
        <w:gridCol w:w="2402"/>
      </w:tblGrid>
      <w:tr w:rsidR="001720A0" w14:paraId="1602DEB8" w14:textId="77777777">
        <w:trPr>
          <w:trHeight w:val="227"/>
          <w:jc w:val="center"/>
        </w:trPr>
        <w:tc>
          <w:tcPr>
            <w:tcW w:w="7642" w:type="dxa"/>
            <w:shd w:val="clear" w:color="auto" w:fill="D9D9D9"/>
            <w:vAlign w:val="center"/>
          </w:tcPr>
          <w:p w14:paraId="335A0864" w14:textId="77777777" w:rsidR="001720A0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Nome completo PESQUISADORES(AS) – orientador(a) / aluno(a) - (sem abreviação)</w:t>
            </w:r>
          </w:p>
        </w:tc>
        <w:tc>
          <w:tcPr>
            <w:tcW w:w="2410" w:type="dxa"/>
            <w:shd w:val="clear" w:color="auto" w:fill="D9D9D9"/>
          </w:tcPr>
          <w:p w14:paraId="4F65F8B4" w14:textId="77777777" w:rsidR="001720A0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CPF ou outro</w:t>
            </w:r>
          </w:p>
        </w:tc>
      </w:tr>
      <w:tr w:rsidR="001720A0" w14:paraId="0ADA99E5" w14:textId="77777777">
        <w:trPr>
          <w:jc w:val="center"/>
        </w:trPr>
        <w:tc>
          <w:tcPr>
            <w:tcW w:w="7642" w:type="dxa"/>
          </w:tcPr>
          <w:p w14:paraId="0726FDB5" w14:textId="77777777" w:rsidR="001720A0" w:rsidRDefault="001720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DFB974" w14:textId="77777777" w:rsidR="001720A0" w:rsidRDefault="001720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0EA0011B" w14:textId="77777777">
        <w:trPr>
          <w:jc w:val="center"/>
        </w:trPr>
        <w:tc>
          <w:tcPr>
            <w:tcW w:w="7642" w:type="dxa"/>
          </w:tcPr>
          <w:p w14:paraId="7F4E9851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364920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38031800" w14:textId="77777777">
        <w:trPr>
          <w:jc w:val="center"/>
        </w:trPr>
        <w:tc>
          <w:tcPr>
            <w:tcW w:w="7642" w:type="dxa"/>
          </w:tcPr>
          <w:p w14:paraId="2B57304B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E46BA9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3B0C889B" w14:textId="77777777">
        <w:trPr>
          <w:jc w:val="center"/>
        </w:trPr>
        <w:tc>
          <w:tcPr>
            <w:tcW w:w="7642" w:type="dxa"/>
          </w:tcPr>
          <w:p w14:paraId="69BC772A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3464D0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333C3C3F" w14:textId="77777777">
        <w:trPr>
          <w:jc w:val="center"/>
        </w:trPr>
        <w:tc>
          <w:tcPr>
            <w:tcW w:w="7642" w:type="dxa"/>
          </w:tcPr>
          <w:p w14:paraId="6AE184B0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AC40BB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2CA59785" w14:textId="77777777">
        <w:trPr>
          <w:jc w:val="center"/>
        </w:trPr>
        <w:tc>
          <w:tcPr>
            <w:tcW w:w="7642" w:type="dxa"/>
          </w:tcPr>
          <w:p w14:paraId="28E00F76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BDDBCA" w14:textId="77777777" w:rsidR="001720A0" w:rsidRDefault="001720A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B29990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sz w:val="20"/>
        </w:rPr>
      </w:pPr>
    </w:p>
    <w:p w14:paraId="032E3D47" w14:textId="77777777" w:rsidR="001720A0" w:rsidRDefault="00000000">
      <w:pPr>
        <w:pStyle w:val="Subttulo"/>
        <w:shd w:val="clear" w:color="auto" w:fill="FFFFFF" w:themeFill="background1"/>
        <w:spacing w:line="276" w:lineRule="auto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DESCRIÇÃO DOS DADOS E DO PROCESSO DE ANONIMIZAÇÃO</w:t>
      </w:r>
    </w:p>
    <w:p w14:paraId="1FF1916E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Os dados que serão fornecidos após a aprovação do projeto de pesquisa pelo Comitê de Ética em Pesquisa com Seres Humanos - CEP-UNICAP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b w:val="0"/>
          <w:bCs/>
          <w:sz w:val="20"/>
        </w:rPr>
        <w:t xml:space="preserve">serão: </w:t>
      </w:r>
    </w:p>
    <w:p w14:paraId="1164EB21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color w:val="FF0000"/>
          <w:sz w:val="20"/>
        </w:rPr>
        <w:t xml:space="preserve">[. Citar TODOS os dados que serão utilizados e especificar o período relativo à ocorrência dos eventos, por exemplo: sexo, idade, escolaridade, diagnóstico, etc., colhidos de XX indivíduos no período entre maio de 2001 e maio de 2007]. </w:t>
      </w:r>
    </w:p>
    <w:p w14:paraId="679D0403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</w:p>
    <w:p w14:paraId="0DAFDBAF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 xml:space="preserve">Informe abaixo se os dados serão </w:t>
      </w:r>
      <w:r>
        <w:rPr>
          <w:rFonts w:ascii="Calibri" w:hAnsi="Calibri" w:cs="Calibri"/>
          <w:sz w:val="20"/>
        </w:rPr>
        <w:t>enviados pela instituição cedente</w:t>
      </w:r>
      <w:r>
        <w:rPr>
          <w:rFonts w:ascii="Calibri" w:hAnsi="Calibri" w:cs="Calibri"/>
          <w:b w:val="0"/>
          <w:bCs/>
          <w:sz w:val="20"/>
        </w:rPr>
        <w:t xml:space="preserve"> já anonimizados ou uma pessoa (membro da instituição cedente ou da equipe de pesquisa), será responsável pela anonimização dos dados.</w:t>
      </w:r>
    </w:p>
    <w:p w14:paraId="2E8B6DF7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lastRenderedPageBreak/>
        <w:fldChar w:fldCharType="begin"/>
      </w:r>
      <w:r>
        <w:rPr>
          <w:rFonts w:ascii="Calibri" w:hAnsi="Calibri" w:cs="Calibri"/>
          <w:b w:val="0"/>
          <w:bCs/>
          <w:sz w:val="20"/>
        </w:rPr>
        <w:instrText xml:space="preserve"> </w:instrText>
      </w:r>
      <w:r>
        <w:rPr>
          <w:rFonts w:ascii="Calibri" w:hAnsi="Calibri" w:cs="Calibri"/>
          <w:b w:val="0"/>
          <w:bCs/>
          <w:sz w:val="20"/>
        </w:rPr>
        <w:fldChar w:fldCharType="begin"/>
      </w:r>
      <w:r>
        <w:rPr>
          <w:rFonts w:ascii="Calibri" w:hAnsi="Calibri" w:cs="Calibri"/>
          <w:b w:val="0"/>
          <w:bCs/>
          <w:sz w:val="20"/>
        </w:rPr>
        <w:instrText xml:space="preserve"> PRIVATE "&lt;INPUT TYPE=\"CHECKBOX\" NAME=\"Dados recebidos anonimizados\"&gt;" </w:instrText>
      </w:r>
      <w:r>
        <w:rPr>
          <w:rFonts w:ascii="Calibri" w:hAnsi="Calibri" w:cs="Calibri"/>
          <w:b w:val="0"/>
          <w:bCs/>
          <w:sz w:val="20"/>
        </w:rPr>
        <w:fldChar w:fldCharType="end"/>
      </w:r>
      <w:r>
        <w:rPr>
          <w:rFonts w:ascii="Calibri" w:hAnsi="Calibri" w:cs="Calibri"/>
          <w:b w:val="0"/>
          <w:bCs/>
          <w:sz w:val="20"/>
        </w:rPr>
        <w:instrText xml:space="preserve">MACROBUTTON HTMLDirect </w:instrText>
      </w:r>
      <w:r>
        <w:rPr>
          <w:rFonts w:ascii="Calibri" w:hAnsi="Calibri" w:cs="Calibri"/>
          <w:b w:val="0"/>
          <w:bCs/>
          <w:sz w:val="20"/>
        </w:rPr>
        <w:fldChar w:fldCharType="end"/>
      </w:r>
      <w:r>
        <w:rPr>
          <w:rFonts w:ascii="Calibri" w:hAnsi="Calibri" w:cs="Calibri"/>
          <w:b w:val="0"/>
          <w:bCs/>
          <w:sz w:val="20"/>
        </w:rPr>
        <w:t>(  ) Os dados serão recebidos já anonimizados ou serão anonimizados na instituição cedente dos dados.</w:t>
      </w:r>
    </w:p>
    <w:p w14:paraId="360668B5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 xml:space="preserve">(  ) Os dados serão anonimizados por membro da equipe de pesquisa. Neste caso, um dos pesquisadores da equipe deve ser vinculado à instituição cedente dos dados. </w:t>
      </w:r>
    </w:p>
    <w:p w14:paraId="2EEBC8A3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</w:p>
    <w:p w14:paraId="267CE9BC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 xml:space="preserve">De acordo com a resposta acima, complete </w:t>
      </w:r>
      <w:r w:rsidRPr="008A2578">
        <w:rPr>
          <w:rFonts w:ascii="Calibri" w:hAnsi="Calibri" w:cs="Calibri"/>
          <w:b w:val="0"/>
          <w:bCs/>
          <w:sz w:val="20"/>
          <w:u w:val="single"/>
        </w:rPr>
        <w:t>um</w:t>
      </w:r>
      <w:r>
        <w:rPr>
          <w:rFonts w:ascii="Calibri" w:hAnsi="Calibri" w:cs="Calibri"/>
          <w:b w:val="0"/>
          <w:bCs/>
          <w:sz w:val="20"/>
        </w:rPr>
        <w:t xml:space="preserve"> dos quadros abaixo:</w:t>
      </w:r>
    </w:p>
    <w:p w14:paraId="7C3AA743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</w:p>
    <w:p w14:paraId="211FA6F1" w14:textId="77777777" w:rsidR="001720A0" w:rsidRDefault="00000000">
      <w:pPr>
        <w:pStyle w:val="Subttulo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PESSOA RESPONSÁVEL PELA ANONIMIZAÇÃO DOS DADOS NA INSTITUIÇÃO CEDENTE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2"/>
        <w:gridCol w:w="2339"/>
        <w:gridCol w:w="2345"/>
      </w:tblGrid>
      <w:tr w:rsidR="001720A0" w14:paraId="33BAFE9C" w14:textId="77777777">
        <w:trPr>
          <w:jc w:val="center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436A1" w14:textId="77777777" w:rsidR="001720A0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Nome completo (sem abreviação)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09879" w14:textId="77777777" w:rsidR="001720A0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Vínculo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A65FEE" w14:textId="77777777" w:rsidR="001720A0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CPF ou outro</w:t>
            </w:r>
          </w:p>
        </w:tc>
      </w:tr>
      <w:tr w:rsidR="001720A0" w14:paraId="6333A8C1" w14:textId="77777777">
        <w:trPr>
          <w:jc w:val="center"/>
        </w:trPr>
        <w:tc>
          <w:tcPr>
            <w:tcW w:w="5460" w:type="dxa"/>
            <w:tcBorders>
              <w:top w:val="single" w:sz="4" w:space="0" w:color="auto"/>
            </w:tcBorders>
          </w:tcPr>
          <w:p w14:paraId="27C675A6" w14:textId="77777777" w:rsidR="001720A0" w:rsidRDefault="001720A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14:paraId="039C2605" w14:textId="77777777" w:rsidR="001720A0" w:rsidRDefault="001720A0">
            <w:pPr>
              <w:spacing w:line="276" w:lineRule="auto"/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</w:tcPr>
          <w:p w14:paraId="186B3096" w14:textId="77777777" w:rsidR="001720A0" w:rsidRDefault="001720A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DDF224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color w:val="FF0000"/>
          <w:sz w:val="20"/>
        </w:rPr>
      </w:pPr>
    </w:p>
    <w:p w14:paraId="109F3CDA" w14:textId="77777777" w:rsidR="001720A0" w:rsidRDefault="00000000">
      <w:pPr>
        <w:pStyle w:val="Subttulo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fldChar w:fldCharType="begin"/>
      </w:r>
      <w:r>
        <w:rPr>
          <w:rFonts w:ascii="Calibri" w:hAnsi="Calibri" w:cs="Calibri"/>
          <w:sz w:val="20"/>
        </w:rPr>
        <w:instrText xml:space="preserve"> </w:instrText>
      </w:r>
      <w:r>
        <w:rPr>
          <w:rFonts w:ascii="Calibri" w:hAnsi="Calibri" w:cs="Calibri"/>
          <w:sz w:val="20"/>
        </w:rPr>
        <w:fldChar w:fldCharType="begin"/>
      </w:r>
      <w:r>
        <w:rPr>
          <w:rFonts w:ascii="Calibri" w:hAnsi="Calibri" w:cs="Calibri"/>
          <w:sz w:val="20"/>
        </w:rPr>
        <w:instrText xml:space="preserve"> PRIVATE "&lt;INPUT TYPE=\"CHECKBOX\" NAME=\"Dados serão anonimizados\"&gt;" </w:instrText>
      </w:r>
      <w:r>
        <w:rPr>
          <w:rFonts w:ascii="Calibri" w:hAnsi="Calibri" w:cs="Calibri"/>
          <w:sz w:val="20"/>
        </w:rPr>
        <w:fldChar w:fldCharType="end"/>
      </w:r>
      <w:r>
        <w:rPr>
          <w:rFonts w:ascii="Calibri" w:hAnsi="Calibri" w:cs="Calibri"/>
          <w:sz w:val="20"/>
        </w:rPr>
        <w:instrText xml:space="preserve">MACROBUTTON HTMLDirect </w:instrText>
      </w:r>
      <w:r>
        <w:rPr>
          <w:rFonts w:ascii="Calibri" w:hAnsi="Calibri" w:cs="Calibri"/>
          <w:sz w:val="20"/>
        </w:rPr>
        <w:fldChar w:fldCharType="end"/>
      </w:r>
      <w:r>
        <w:rPr>
          <w:rFonts w:ascii="Calibri" w:hAnsi="Calibri" w:cs="Calibri"/>
          <w:sz w:val="20"/>
        </w:rPr>
        <w:t>MEMBRO DA EQUIPE QUE FARÁ A ANONIMIZAÇÃO DOS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2"/>
        <w:gridCol w:w="2339"/>
        <w:gridCol w:w="2345"/>
      </w:tblGrid>
      <w:tr w:rsidR="001720A0" w14:paraId="39BB0BB5" w14:textId="77777777">
        <w:trPr>
          <w:jc w:val="center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E2EA4" w14:textId="77777777" w:rsidR="001720A0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Nome completo (sem abreviação)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80334E" w14:textId="77777777" w:rsidR="001720A0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Vínculo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CF621" w14:textId="77777777" w:rsidR="001720A0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CPF ou outro</w:t>
            </w:r>
          </w:p>
        </w:tc>
      </w:tr>
      <w:tr w:rsidR="001720A0" w14:paraId="2BE38E71" w14:textId="77777777">
        <w:trPr>
          <w:jc w:val="center"/>
        </w:trPr>
        <w:tc>
          <w:tcPr>
            <w:tcW w:w="5460" w:type="dxa"/>
            <w:tcBorders>
              <w:top w:val="single" w:sz="4" w:space="0" w:color="auto"/>
            </w:tcBorders>
          </w:tcPr>
          <w:p w14:paraId="57BCEFAD" w14:textId="77777777" w:rsidR="001720A0" w:rsidRDefault="001720A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14:paraId="0643A049" w14:textId="77777777" w:rsidR="001720A0" w:rsidRDefault="001720A0">
            <w:pPr>
              <w:spacing w:line="276" w:lineRule="auto"/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</w:tcPr>
          <w:p w14:paraId="6B68BB3A" w14:textId="77777777" w:rsidR="001720A0" w:rsidRDefault="001720A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DC4DF5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</w:p>
    <w:p w14:paraId="45A77FBA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color w:val="000000"/>
          <w:sz w:val="20"/>
        </w:rPr>
      </w:pPr>
      <w:r>
        <w:rPr>
          <w:rFonts w:ascii="Calibri" w:hAnsi="Calibri" w:cs="Calibri"/>
          <w:bCs/>
          <w:color w:val="000000"/>
          <w:sz w:val="20"/>
        </w:rPr>
        <w:t>Detalhar pormenorizadamente como</w:t>
      </w:r>
      <w:r>
        <w:rPr>
          <w:rFonts w:ascii="Calibri" w:hAnsi="Calibri" w:cs="Calibri"/>
          <w:b w:val="0"/>
          <w:bCs/>
          <w:color w:val="000000"/>
          <w:sz w:val="20"/>
        </w:rPr>
        <w:t xml:space="preserve"> será feita a anonimização uma vez cedido o banco de dados, inclusive das imagens que eventualmente sejam utilizadas. Citar quais dados serão excluídos.</w:t>
      </w:r>
    </w:p>
    <w:p w14:paraId="295E2DE8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color w:val="000000"/>
          <w:sz w:val="20"/>
        </w:rPr>
      </w:pPr>
      <w:r>
        <w:rPr>
          <w:rFonts w:ascii="Calibri" w:hAnsi="Calibri" w:cs="Calibri"/>
          <w:b w:val="0"/>
          <w:bCs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02A683B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color w:val="FF0000"/>
          <w:sz w:val="20"/>
        </w:rPr>
      </w:pPr>
    </w:p>
    <w:p w14:paraId="15ED6173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color w:val="000000"/>
          <w:sz w:val="20"/>
        </w:rPr>
      </w:pPr>
      <w:r>
        <w:rPr>
          <w:rFonts w:ascii="Calibri" w:hAnsi="Calibri" w:cs="Calibri"/>
          <w:bCs/>
          <w:color w:val="000000"/>
          <w:sz w:val="20"/>
        </w:rPr>
        <w:t>Atenção: com exceção do(a) pesquisador(a) ligado(a) à instituição cedente e do membro da equipe de pesquisa responsável pela anonimização dos dados, os(as) demais integrantes da equipe não poderão ter acesso aos dados com identificação dos participantes.</w:t>
      </w:r>
    </w:p>
    <w:p w14:paraId="4EC02D3A" w14:textId="77777777" w:rsidR="001720A0" w:rsidRPr="008628AF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color w:val="000000"/>
          <w:sz w:val="20"/>
        </w:rPr>
      </w:pPr>
    </w:p>
    <w:p w14:paraId="5BC571BC" w14:textId="047E907B" w:rsidR="008628AF" w:rsidRPr="00BE1604" w:rsidRDefault="00000000" w:rsidP="008628AF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color w:val="000000"/>
          <w:sz w:val="20"/>
        </w:rPr>
      </w:pPr>
      <w:r w:rsidRPr="00BE1604">
        <w:rPr>
          <w:rFonts w:ascii="Calibri" w:hAnsi="Calibri" w:cs="Calibri"/>
          <w:b w:val="0"/>
          <w:bCs/>
          <w:sz w:val="20"/>
        </w:rPr>
        <w:t xml:space="preserve">Os dados fornecidos serão utilizados somente neste projeto. Para dúvidas de aspecto ético, por favor contate o </w:t>
      </w:r>
      <w:r w:rsidR="008628AF" w:rsidRPr="00BE1604">
        <w:rPr>
          <w:rFonts w:ascii="Calibri" w:hAnsi="Calibri" w:cs="Calibri"/>
          <w:b w:val="0"/>
          <w:bCs/>
          <w:sz w:val="20"/>
        </w:rPr>
        <w:t xml:space="preserve">Comitê de Ética em Pesquisa com Seres Humanos hospedado na Universidade Católica de Pernambuco – CEP-UNICAP, </w:t>
      </w:r>
      <w:r w:rsidR="008628AF" w:rsidRPr="00BE1604">
        <w:rPr>
          <w:rStyle w:val="fontstyle01"/>
          <w:rFonts w:ascii="Calibri" w:hAnsi="Calibri" w:cs="Calibri"/>
          <w:sz w:val="20"/>
          <w:szCs w:val="20"/>
        </w:rPr>
        <w:t xml:space="preserve">Rua Almeida Cunha, 245 – Santo Amaro – BL. G4, 6º andar, sala 609 – 50050-480 – RECIFE/PE – Tel.: (81)2119-4041 – E-mail: </w:t>
      </w:r>
      <w:hyperlink r:id="rId8" w:history="1">
        <w:r w:rsidR="008628AF" w:rsidRPr="00BE1604">
          <w:rPr>
            <w:rStyle w:val="Hyperlink"/>
            <w:rFonts w:ascii="Calibri" w:hAnsi="Calibri" w:cs="Calibri"/>
            <w:b w:val="0"/>
            <w:bCs/>
            <w:sz w:val="20"/>
          </w:rPr>
          <w:t>cep@unicap.br</w:t>
        </w:r>
      </w:hyperlink>
      <w:r w:rsidR="008628AF" w:rsidRPr="00BE1604">
        <w:rPr>
          <w:rStyle w:val="fontstyle01"/>
          <w:rFonts w:ascii="Calibri" w:hAnsi="Calibri" w:cs="Calibri"/>
          <w:b/>
          <w:bCs w:val="0"/>
          <w:sz w:val="20"/>
          <w:szCs w:val="20"/>
        </w:rPr>
        <w:t xml:space="preserve"> </w:t>
      </w:r>
      <w:r w:rsidR="008628AF" w:rsidRPr="00BE1604">
        <w:rPr>
          <w:rStyle w:val="fontstyle01"/>
          <w:rFonts w:ascii="Calibri" w:hAnsi="Calibri" w:cs="Calibri"/>
          <w:sz w:val="20"/>
          <w:szCs w:val="20"/>
        </w:rPr>
        <w:t xml:space="preserve"> - Website: </w:t>
      </w:r>
      <w:hyperlink r:id="rId9" w:history="1">
        <w:r w:rsidR="008628AF" w:rsidRPr="00BE1604">
          <w:rPr>
            <w:rStyle w:val="Hyperlink"/>
            <w:rFonts w:ascii="Calibri" w:hAnsi="Calibri" w:cs="Calibri"/>
            <w:b w:val="0"/>
            <w:bCs/>
            <w:sz w:val="20"/>
          </w:rPr>
          <w:t>https://portal.unicap.br/institucional/cep</w:t>
        </w:r>
      </w:hyperlink>
      <w:r w:rsidR="008628AF" w:rsidRPr="00BE1604">
        <w:rPr>
          <w:rStyle w:val="fontstyle01"/>
          <w:rFonts w:ascii="Calibri" w:hAnsi="Calibri" w:cs="Calibri"/>
          <w:sz w:val="20"/>
          <w:szCs w:val="20"/>
        </w:rPr>
        <w:t xml:space="preserve"> – Dias de atendimento: segunda a sexta-feira – Horário de atendimento: 9h30 às 13h30 e das 14h30 às 18h30.</w:t>
      </w:r>
    </w:p>
    <w:p w14:paraId="6E75A97C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32F3F382" w14:textId="77777777" w:rsidR="001720A0" w:rsidRDefault="001720A0">
      <w:pPr>
        <w:pStyle w:val="Subttulo"/>
        <w:pBdr>
          <w:bottom w:val="double" w:sz="6" w:space="1" w:color="auto"/>
        </w:pBdr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264F1D63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2A3A87E1" w14:textId="77777777" w:rsidR="001720A0" w:rsidRDefault="00000000">
      <w:pPr>
        <w:pStyle w:val="Subttulo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Cs/>
          <w:sz w:val="20"/>
        </w:rPr>
        <w:t xml:space="preserve">DECLARAÇÃO </w:t>
      </w:r>
      <w:r>
        <w:rPr>
          <w:rFonts w:ascii="Calibri" w:hAnsi="Calibri" w:cs="Calibri"/>
          <w:sz w:val="20"/>
        </w:rPr>
        <w:t>DOS(AS) PESQUISADORES(AS) – ORIENTADOR(A) / ALUNO(A) QUE TERÃO ACESSO AOS DADOS</w:t>
      </w:r>
    </w:p>
    <w:p w14:paraId="0CBF9F9E" w14:textId="77777777" w:rsidR="001720A0" w:rsidRDefault="001720A0">
      <w:pPr>
        <w:pStyle w:val="Subttulo"/>
        <w:shd w:val="clear" w:color="auto" w:fill="FFFFFF" w:themeFill="background1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790AC444" w14:textId="77777777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Os(As) pesquisadores(as) envolvidos(as) no projeto se comprometem a receber os dados anonimizados da instituição cedente ou anonimizá-los, conforme descrito no item “</w:t>
      </w:r>
      <w:r>
        <w:rPr>
          <w:rFonts w:ascii="Calibri" w:hAnsi="Calibri" w:cs="Calibri"/>
          <w:bCs/>
          <w:sz w:val="20"/>
        </w:rPr>
        <w:t>DESCRIÇÃO DOS DADOS E DO PROCESSO DE ANONIMIZAÇÃO</w:t>
      </w:r>
      <w:r>
        <w:rPr>
          <w:rFonts w:ascii="Calibri" w:hAnsi="Calibri" w:cs="Calibri"/>
          <w:b w:val="0"/>
          <w:bCs/>
          <w:sz w:val="20"/>
        </w:rPr>
        <w:t xml:space="preserve">”, e manter a confidencialidade, sigilo e privacidade dos mesmos como preconizado na Resolução 466/12, e suas complementares, do Conselho Nacional de Saúde (CNS). </w:t>
      </w:r>
    </w:p>
    <w:p w14:paraId="19AAC3A3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Declaramos entender que a integridade das informações e a garantia da confidencialidade dos dados e a privacidade dos indivíduos que terão suas informações acessadas estão sob nossa responsabilidade. Também declaramos que não compartilharemos, cederemos ou disponibilizaremos, parcialmente ou integralmente, os dados recebidos ou o banco de dados a</w:t>
      </w:r>
      <w:r>
        <w:rPr>
          <w:rFonts w:ascii="Calibri" w:hAnsi="Calibri" w:cs="Calibri"/>
          <w:b w:val="0"/>
          <w:sz w:val="20"/>
        </w:rPr>
        <w:t xml:space="preserve"> </w:t>
      </w:r>
      <w:r>
        <w:rPr>
          <w:rFonts w:ascii="Calibri" w:hAnsi="Calibri" w:cs="Calibri"/>
          <w:b w:val="0"/>
          <w:bCs/>
          <w:sz w:val="20"/>
        </w:rPr>
        <w:t>pessoas não envolvidas na equipe desta pesquisa.</w:t>
      </w:r>
    </w:p>
    <w:p w14:paraId="32F4D5E0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Os dados aqui descritos somente serão utilizados para este projeto. Todo e qualquer outro uso que venha a ser planejado, será objeto de novo projeto de pesquisa a ser apreciado pelo Comitê de Ética em Pesquisa com Seres Humanos – CEP-UNICAP.</w:t>
      </w:r>
    </w:p>
    <w:p w14:paraId="0C44D7AF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Devido à impossibilidade de obtenção do TCLE de todos os participantes, assinamos esse TCUD para a salvaguarda dos direitos dos participantes.</w:t>
      </w:r>
    </w:p>
    <w:p w14:paraId="4813074D" w14:textId="77777777" w:rsidR="001720A0" w:rsidRDefault="001720A0">
      <w:pPr>
        <w:spacing w:line="276" w:lineRule="auto"/>
        <w:rPr>
          <w:rFonts w:ascii="Calibri" w:hAnsi="Calibri" w:cs="Calibri"/>
          <w:bCs/>
          <w:sz w:val="20"/>
          <w:szCs w:val="20"/>
        </w:rPr>
      </w:pPr>
    </w:p>
    <w:p w14:paraId="1081088A" w14:textId="77777777" w:rsidR="001720A0" w:rsidRDefault="00000000">
      <w:pPr>
        <w:autoSpaceDE w:val="0"/>
        <w:autoSpaceDN w:val="0"/>
        <w:adjustRightInd w:val="0"/>
        <w:rPr>
          <w:rFonts w:ascii="Calibri" w:hAnsi="Calibri" w:cs="Calibri"/>
          <w:color w:val="FF0000"/>
          <w:sz w:val="20"/>
          <w:szCs w:val="20"/>
          <w:u w:val="single"/>
        </w:rPr>
      </w:pPr>
      <w:r>
        <w:rPr>
          <w:rFonts w:ascii="Calibri" w:hAnsi="Calibri" w:cs="Calibri"/>
          <w:color w:val="FF0000"/>
          <w:sz w:val="20"/>
          <w:szCs w:val="20"/>
          <w:u w:val="single"/>
        </w:rPr>
        <w:t>(Local        )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FF0000"/>
          <w:sz w:val="20"/>
          <w:szCs w:val="20"/>
          <w:u w:val="single"/>
        </w:rPr>
        <w:t>(data)</w:t>
      </w:r>
      <w:r>
        <w:rPr>
          <w:rFonts w:ascii="Calibri" w:hAnsi="Calibri" w:cs="Calibri"/>
          <w:color w:val="000000"/>
          <w:sz w:val="20"/>
          <w:szCs w:val="20"/>
        </w:rPr>
        <w:t xml:space="preserve">, de </w:t>
      </w:r>
      <w:r>
        <w:rPr>
          <w:rFonts w:ascii="Calibri" w:hAnsi="Calibri" w:cs="Calibri"/>
          <w:color w:val="FF0000"/>
          <w:sz w:val="20"/>
          <w:szCs w:val="20"/>
          <w:u w:val="single"/>
        </w:rPr>
        <w:t>(mês)</w:t>
      </w:r>
      <w:r>
        <w:rPr>
          <w:rFonts w:ascii="Calibri" w:hAnsi="Calibri" w:cs="Calibri"/>
          <w:color w:val="000000"/>
          <w:sz w:val="20"/>
          <w:szCs w:val="20"/>
        </w:rPr>
        <w:t xml:space="preserve">, de </w:t>
      </w:r>
      <w:r>
        <w:rPr>
          <w:rFonts w:ascii="Calibri" w:hAnsi="Calibri" w:cs="Calibri"/>
          <w:color w:val="FF0000"/>
          <w:sz w:val="20"/>
          <w:szCs w:val="20"/>
          <w:u w:val="single"/>
        </w:rPr>
        <w:t>(ano)</w:t>
      </w:r>
    </w:p>
    <w:p w14:paraId="6DAA552C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791"/>
      </w:tblGrid>
      <w:tr w:rsidR="001720A0" w14:paraId="02C117B9" w14:textId="77777777" w:rsidTr="00F32693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9269D4" w14:textId="77777777" w:rsidR="001720A0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Nome completo PESQUISADORES(AS) – orientador(a) / aluno(a) - (sem abreviação)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2B2C6" w14:textId="44592B88" w:rsidR="001720A0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Assinatura</w:t>
            </w:r>
            <w:r w:rsidR="00F32693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F32693" w:rsidRPr="00F32693">
              <w:rPr>
                <w:rFonts w:ascii="Calibri" w:hAnsi="Calibri" w:cs="Calibri"/>
                <w:b/>
                <w:bCs/>
                <w:sz w:val="20"/>
                <w:szCs w:val="20"/>
              </w:rPr>
              <w:t>GOV.BR ou de próprio punho</w:t>
            </w:r>
            <w:r w:rsidR="00F32693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1720A0" w14:paraId="49F3985D" w14:textId="77777777" w:rsidTr="00F32693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</w:tcPr>
          <w:p w14:paraId="44B7B3C0" w14:textId="77777777" w:rsidR="001720A0" w:rsidRDefault="001720A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5677B8A6" w14:textId="77777777" w:rsidR="001720A0" w:rsidRDefault="001720A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5458FF27" w14:textId="77777777" w:rsidTr="00F32693">
        <w:trPr>
          <w:jc w:val="center"/>
        </w:trPr>
        <w:tc>
          <w:tcPr>
            <w:tcW w:w="7225" w:type="dxa"/>
          </w:tcPr>
          <w:p w14:paraId="2128FC62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1" w:type="dxa"/>
          </w:tcPr>
          <w:p w14:paraId="3C66F1DA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1C4DAAC2" w14:textId="77777777" w:rsidTr="00F32693">
        <w:trPr>
          <w:jc w:val="center"/>
        </w:trPr>
        <w:tc>
          <w:tcPr>
            <w:tcW w:w="7225" w:type="dxa"/>
          </w:tcPr>
          <w:p w14:paraId="75415587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1" w:type="dxa"/>
          </w:tcPr>
          <w:p w14:paraId="667B1E7E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2CB94468" w14:textId="77777777" w:rsidTr="00F32693">
        <w:trPr>
          <w:jc w:val="center"/>
        </w:trPr>
        <w:tc>
          <w:tcPr>
            <w:tcW w:w="7225" w:type="dxa"/>
          </w:tcPr>
          <w:p w14:paraId="6A9C85ED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1" w:type="dxa"/>
          </w:tcPr>
          <w:p w14:paraId="11CAD0CF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3D2BF36C" w14:textId="77777777" w:rsidTr="00F32693">
        <w:trPr>
          <w:jc w:val="center"/>
        </w:trPr>
        <w:tc>
          <w:tcPr>
            <w:tcW w:w="7225" w:type="dxa"/>
          </w:tcPr>
          <w:p w14:paraId="5A820DE4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1" w:type="dxa"/>
          </w:tcPr>
          <w:p w14:paraId="4A5BC1F0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4B39E856" w14:textId="77777777" w:rsidTr="00F32693">
        <w:trPr>
          <w:jc w:val="center"/>
        </w:trPr>
        <w:tc>
          <w:tcPr>
            <w:tcW w:w="7225" w:type="dxa"/>
          </w:tcPr>
          <w:p w14:paraId="5A264AE7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1" w:type="dxa"/>
          </w:tcPr>
          <w:p w14:paraId="0A146380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20A0" w14:paraId="4DBA28F1" w14:textId="77777777" w:rsidTr="00F32693">
        <w:trPr>
          <w:jc w:val="center"/>
        </w:trPr>
        <w:tc>
          <w:tcPr>
            <w:tcW w:w="7225" w:type="dxa"/>
          </w:tcPr>
          <w:p w14:paraId="501217F8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1" w:type="dxa"/>
          </w:tcPr>
          <w:p w14:paraId="612E7137" w14:textId="77777777" w:rsidR="001720A0" w:rsidRDefault="001720A0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9305FC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sz w:val="20"/>
        </w:rPr>
      </w:pPr>
    </w:p>
    <w:p w14:paraId="2E5946C0" w14:textId="77777777" w:rsidR="001720A0" w:rsidRDefault="001720A0">
      <w:pPr>
        <w:pBdr>
          <w:bottom w:val="double" w:sz="6" w:space="1" w:color="auto"/>
        </w:pBd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29DC6020" w14:textId="77777777" w:rsidR="001720A0" w:rsidRDefault="001720A0">
      <w:pPr>
        <w:pStyle w:val="Subttulo"/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31FC020D" w14:textId="77777777" w:rsidR="001720A0" w:rsidRDefault="00000000">
      <w:pPr>
        <w:pStyle w:val="Subttulo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AUTORIZAÇÃO DA INSTITUIÇÃO CEDENTE DOS DADOS</w:t>
      </w:r>
    </w:p>
    <w:p w14:paraId="2BE77F72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0"/>
        </w:rPr>
      </w:pPr>
    </w:p>
    <w:p w14:paraId="6B110045" w14:textId="77777777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Declaramos, para os devidos fins que, cederemos aos pesquisadores mencionados neste termo os dados descritos no item “</w:t>
      </w:r>
      <w:r>
        <w:rPr>
          <w:rFonts w:ascii="Calibri" w:hAnsi="Calibri" w:cs="Calibri"/>
          <w:bCs/>
          <w:sz w:val="20"/>
        </w:rPr>
        <w:t>DESCRIÇÃO DOS DADOS E DO PROCESSO DE ANONIMIZAÇÃO</w:t>
      </w:r>
      <w:r>
        <w:rPr>
          <w:rFonts w:ascii="Calibri" w:hAnsi="Calibri" w:cs="Calibri"/>
          <w:b w:val="0"/>
          <w:bCs/>
          <w:sz w:val="20"/>
        </w:rPr>
        <w:t>, para serem utilizados nesta pesquisa.</w:t>
      </w:r>
    </w:p>
    <w:p w14:paraId="0231994E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 xml:space="preserve">Esta autorização está condicionada ao cumprimento pelos(as) pesquisadores(as) dos requisitos da Resolução 466/12 e suas complementares, comprometendo-se os(as) mesmos(as) a utilizar os dados dos participantes da pesquisa exclusivamente para os fins científicos específicos deste projeto, mantendo o sigilo e garantindo a não utilização das informações em prejuízo das pessoas e/ou das comunidades. </w:t>
      </w:r>
    </w:p>
    <w:p w14:paraId="0DFF47FE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>Antes de iniciar a coleta de dados o(a) pesquisador(a) deverá apresentar o Parecer Consubstanciado devidamente aprovado, emitido pelo Comitê de Ética em Pesquisa com Seres Humanos - CEP-UNICAP, credenciado ao Sistema CEP/CONEP.</w:t>
      </w:r>
    </w:p>
    <w:p w14:paraId="1579950C" w14:textId="77777777" w:rsidR="001720A0" w:rsidRDefault="0000000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sz w:val="20"/>
        </w:rPr>
      </w:pPr>
      <w:r>
        <w:rPr>
          <w:rFonts w:ascii="Calibri" w:hAnsi="Calibri" w:cs="Calibri"/>
          <w:b w:val="0"/>
          <w:bCs/>
          <w:sz w:val="20"/>
        </w:rPr>
        <w:t xml:space="preserve"> </w:t>
      </w:r>
    </w:p>
    <w:p w14:paraId="53E1D72E" w14:textId="77777777" w:rsidR="001720A0" w:rsidRDefault="00000000">
      <w:pPr>
        <w:autoSpaceDE w:val="0"/>
        <w:autoSpaceDN w:val="0"/>
        <w:adjustRightInd w:val="0"/>
        <w:rPr>
          <w:rFonts w:ascii="Calibri" w:hAnsi="Calibri" w:cs="Calibri"/>
          <w:color w:val="FF0000"/>
          <w:sz w:val="20"/>
          <w:szCs w:val="20"/>
          <w:u w:val="single"/>
        </w:rPr>
      </w:pPr>
      <w:r>
        <w:rPr>
          <w:rFonts w:ascii="Calibri" w:hAnsi="Calibri" w:cs="Calibri"/>
          <w:color w:val="FF0000"/>
          <w:sz w:val="20"/>
          <w:szCs w:val="20"/>
          <w:u w:val="single"/>
        </w:rPr>
        <w:t>(Local        )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FF0000"/>
          <w:sz w:val="20"/>
          <w:szCs w:val="20"/>
          <w:u w:val="single"/>
        </w:rPr>
        <w:t>(data)</w:t>
      </w:r>
      <w:r>
        <w:rPr>
          <w:rFonts w:ascii="Calibri" w:hAnsi="Calibri" w:cs="Calibri"/>
          <w:color w:val="000000"/>
          <w:sz w:val="20"/>
          <w:szCs w:val="20"/>
        </w:rPr>
        <w:t xml:space="preserve">, de </w:t>
      </w:r>
      <w:r>
        <w:rPr>
          <w:rFonts w:ascii="Calibri" w:hAnsi="Calibri" w:cs="Calibri"/>
          <w:color w:val="FF0000"/>
          <w:sz w:val="20"/>
          <w:szCs w:val="20"/>
          <w:u w:val="single"/>
        </w:rPr>
        <w:t>(mês)</w:t>
      </w:r>
      <w:r>
        <w:rPr>
          <w:rFonts w:ascii="Calibri" w:hAnsi="Calibri" w:cs="Calibri"/>
          <w:color w:val="000000"/>
          <w:sz w:val="20"/>
          <w:szCs w:val="20"/>
        </w:rPr>
        <w:t xml:space="preserve">, de </w:t>
      </w:r>
      <w:r>
        <w:rPr>
          <w:rFonts w:ascii="Calibri" w:hAnsi="Calibri" w:cs="Calibri"/>
          <w:color w:val="FF0000"/>
          <w:sz w:val="20"/>
          <w:szCs w:val="20"/>
          <w:u w:val="single"/>
        </w:rPr>
        <w:t>(ano)</w:t>
      </w:r>
    </w:p>
    <w:p w14:paraId="61042070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color w:val="FF0000"/>
          <w:sz w:val="20"/>
        </w:rPr>
      </w:pPr>
    </w:p>
    <w:p w14:paraId="10F4F90C" w14:textId="77777777" w:rsidR="001720A0" w:rsidRDefault="001720A0">
      <w:pPr>
        <w:pStyle w:val="Subttulo"/>
        <w:tabs>
          <w:tab w:val="left" w:pos="284"/>
        </w:tabs>
        <w:spacing w:line="276" w:lineRule="auto"/>
        <w:jc w:val="both"/>
        <w:rPr>
          <w:rFonts w:ascii="Calibri" w:hAnsi="Calibri" w:cs="Calibri"/>
          <w:b w:val="0"/>
          <w:bCs/>
          <w:color w:val="FF0000"/>
          <w:sz w:val="20"/>
        </w:rPr>
      </w:pPr>
    </w:p>
    <w:p w14:paraId="765D5674" w14:textId="77777777" w:rsidR="001720A0" w:rsidRDefault="00000000">
      <w:pPr>
        <w:pStyle w:val="Subttulo"/>
        <w:tabs>
          <w:tab w:val="left" w:pos="284"/>
        </w:tabs>
        <w:spacing w:line="276" w:lineRule="auto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</w:t>
      </w:r>
    </w:p>
    <w:p w14:paraId="69197FED" w14:textId="77777777" w:rsidR="001720A0" w:rsidRDefault="00000000">
      <w:pPr>
        <w:pStyle w:val="Corpodetexto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Nome legível do responsável legal</w:t>
      </w:r>
    </w:p>
    <w:p w14:paraId="124D8BF4" w14:textId="23A3E2EF" w:rsidR="001720A0" w:rsidRDefault="00000000">
      <w:pPr>
        <w:pStyle w:val="Corpodetexto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INSTITUIÇÃO CEDEN</w:t>
      </w:r>
      <w:r w:rsidR="00C3476B">
        <w:rPr>
          <w:rFonts w:ascii="Calibri" w:hAnsi="Calibri" w:cs="Calibri"/>
          <w:b/>
          <w:sz w:val="20"/>
          <w:szCs w:val="20"/>
        </w:rPr>
        <w:t>T</w:t>
      </w:r>
      <w:r>
        <w:rPr>
          <w:rFonts w:ascii="Calibri" w:hAnsi="Calibri" w:cs="Calibri"/>
          <w:b/>
          <w:sz w:val="20"/>
          <w:szCs w:val="20"/>
        </w:rPr>
        <w:t>E DOS DADOS</w:t>
      </w:r>
    </w:p>
    <w:p w14:paraId="18895640" w14:textId="77777777" w:rsidR="001720A0" w:rsidRDefault="001720A0">
      <w:pPr>
        <w:pStyle w:val="Corpodetexto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7BE9802" w14:textId="77777777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</w:t>
      </w:r>
    </w:p>
    <w:p w14:paraId="15DA7EDD" w14:textId="3DF03B4B" w:rsidR="001720A0" w:rsidRDefault="00000000">
      <w:pPr>
        <w:pStyle w:val="Subttulo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</w:rPr>
        <w:t xml:space="preserve">Assinatura </w:t>
      </w:r>
      <w:r w:rsidR="00D50AED">
        <w:rPr>
          <w:rFonts w:ascii="Calibri" w:hAnsi="Calibri" w:cs="Calibri"/>
          <w:sz w:val="20"/>
        </w:rPr>
        <w:t>(</w:t>
      </w:r>
      <w:r w:rsidR="00D50AED" w:rsidRPr="00D50AED">
        <w:rPr>
          <w:rFonts w:ascii="Calibri" w:hAnsi="Calibri" w:cs="Calibri"/>
          <w:bCs/>
          <w:sz w:val="20"/>
        </w:rPr>
        <w:t>GOV.BR ou de próprio punho</w:t>
      </w:r>
      <w:r w:rsidR="00D50AED">
        <w:rPr>
          <w:rFonts w:ascii="Calibri" w:hAnsi="Calibri" w:cs="Calibri"/>
          <w:bCs/>
          <w:sz w:val="20"/>
        </w:rPr>
        <w:t xml:space="preserve">) </w:t>
      </w:r>
      <w:r>
        <w:rPr>
          <w:rFonts w:ascii="Calibri" w:hAnsi="Calibri" w:cs="Calibri"/>
          <w:sz w:val="20"/>
        </w:rPr>
        <w:t>e carimbo</w:t>
      </w:r>
    </w:p>
    <w:sectPr w:rsidR="001720A0">
      <w:headerReference w:type="default" r:id="rId10"/>
      <w:footerReference w:type="default" r:id="rId11"/>
      <w:pgSz w:w="11907" w:h="16840"/>
      <w:pgMar w:top="1134" w:right="747" w:bottom="1134" w:left="1134" w:header="680" w:footer="11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AF84" w14:textId="77777777" w:rsidR="00492242" w:rsidRDefault="00492242">
      <w:r>
        <w:separator/>
      </w:r>
    </w:p>
  </w:endnote>
  <w:endnote w:type="continuationSeparator" w:id="0">
    <w:p w14:paraId="1803F0BD" w14:textId="77777777" w:rsidR="00492242" w:rsidRDefault="0049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te Light">
    <w:altName w:val="Courier New"/>
    <w:charset w:val="00"/>
    <w:family w:val="script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471C" w14:textId="77777777" w:rsidR="001720A0" w:rsidRDefault="001720A0">
    <w:pPr>
      <w:pStyle w:val="Rodap"/>
      <w:pBdr>
        <w:bottom w:val="single" w:sz="12" w:space="1" w:color="auto"/>
      </w:pBdr>
      <w:jc w:val="center"/>
      <w:rPr>
        <w:rFonts w:ascii="Calibri" w:hAnsi="Calibri" w:cs="Calibri"/>
        <w:sz w:val="4"/>
        <w:szCs w:val="4"/>
      </w:rPr>
    </w:pPr>
  </w:p>
  <w:p w14:paraId="705D289C" w14:textId="77777777" w:rsidR="001720A0" w:rsidRDefault="00000000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Página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PAGE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sz w:val="16"/>
        <w:szCs w:val="16"/>
      </w:rPr>
      <w:t>3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de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NUMPAGES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sz w:val="16"/>
        <w:szCs w:val="16"/>
      </w:rPr>
      <w:t>4</w:t>
    </w:r>
    <w:r>
      <w:rPr>
        <w:rFonts w:ascii="Calibri" w:hAnsi="Calibri" w:cs="Calibri"/>
        <w:sz w:val="16"/>
        <w:szCs w:val="16"/>
      </w:rPr>
      <w:fldChar w:fldCharType="end"/>
    </w:r>
  </w:p>
  <w:p w14:paraId="40EBD877" w14:textId="77777777" w:rsidR="001720A0" w:rsidRDefault="001720A0">
    <w:pPr>
      <w:pStyle w:val="Rodap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B1CB" w14:textId="77777777" w:rsidR="00492242" w:rsidRDefault="00492242">
      <w:r>
        <w:separator/>
      </w:r>
    </w:p>
  </w:footnote>
  <w:footnote w:type="continuationSeparator" w:id="0">
    <w:p w14:paraId="387D7EAF" w14:textId="77777777" w:rsidR="00492242" w:rsidRDefault="0049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813"/>
      <w:gridCol w:w="2213"/>
    </w:tblGrid>
    <w:tr w:rsidR="001720A0" w14:paraId="70369D96" w14:textId="77777777">
      <w:tc>
        <w:tcPr>
          <w:tcW w:w="7984" w:type="dxa"/>
          <w:shd w:val="clear" w:color="auto" w:fill="auto"/>
          <w:vAlign w:val="center"/>
        </w:tcPr>
        <w:p w14:paraId="678290F4" w14:textId="77777777" w:rsidR="001720A0" w:rsidRDefault="001720A0">
          <w:pPr>
            <w:pStyle w:val="Cabealho"/>
            <w:rPr>
              <w:rFonts w:ascii="Calibri" w:hAnsi="Calibri" w:cs="Calibri"/>
            </w:rPr>
          </w:pPr>
        </w:p>
      </w:tc>
      <w:tc>
        <w:tcPr>
          <w:tcW w:w="2258" w:type="dxa"/>
        </w:tcPr>
        <w:p w14:paraId="16FFD90E" w14:textId="77777777" w:rsidR="001720A0" w:rsidRDefault="001720A0">
          <w:pPr>
            <w:pStyle w:val="Cabealho"/>
            <w:rPr>
              <w:rFonts w:ascii="Calibri" w:hAnsi="Calibri" w:cs="Calibri"/>
            </w:rPr>
          </w:pPr>
        </w:p>
      </w:tc>
    </w:tr>
  </w:tbl>
  <w:p w14:paraId="7A4889D6" w14:textId="77777777" w:rsidR="001720A0" w:rsidRDefault="001720A0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17CF3"/>
    <w:multiLevelType w:val="multilevel"/>
    <w:tmpl w:val="45517CF3"/>
    <w:lvl w:ilvl="0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49"/>
    <w:rsid w:val="00015BAE"/>
    <w:rsid w:val="0001602B"/>
    <w:rsid w:val="00016784"/>
    <w:rsid w:val="00016F6E"/>
    <w:rsid w:val="00022AFB"/>
    <w:rsid w:val="00023400"/>
    <w:rsid w:val="0002412F"/>
    <w:rsid w:val="00032F67"/>
    <w:rsid w:val="00064CEA"/>
    <w:rsid w:val="00067351"/>
    <w:rsid w:val="00070AC8"/>
    <w:rsid w:val="00080BD4"/>
    <w:rsid w:val="0008357A"/>
    <w:rsid w:val="0009399E"/>
    <w:rsid w:val="000A2841"/>
    <w:rsid w:val="00100770"/>
    <w:rsid w:val="00101D41"/>
    <w:rsid w:val="0012042D"/>
    <w:rsid w:val="00146C98"/>
    <w:rsid w:val="00147736"/>
    <w:rsid w:val="00150A45"/>
    <w:rsid w:val="001717C1"/>
    <w:rsid w:val="001720A0"/>
    <w:rsid w:val="00176A44"/>
    <w:rsid w:val="001772F9"/>
    <w:rsid w:val="0019702A"/>
    <w:rsid w:val="001A0015"/>
    <w:rsid w:val="001C4F13"/>
    <w:rsid w:val="001E284C"/>
    <w:rsid w:val="001E56D1"/>
    <w:rsid w:val="001E61FC"/>
    <w:rsid w:val="001E6BE2"/>
    <w:rsid w:val="0020010B"/>
    <w:rsid w:val="00204D9D"/>
    <w:rsid w:val="00206DE4"/>
    <w:rsid w:val="002070DA"/>
    <w:rsid w:val="00217B21"/>
    <w:rsid w:val="0022056D"/>
    <w:rsid w:val="00231B3B"/>
    <w:rsid w:val="00235412"/>
    <w:rsid w:val="00245193"/>
    <w:rsid w:val="0027248D"/>
    <w:rsid w:val="00280BEB"/>
    <w:rsid w:val="002A04B5"/>
    <w:rsid w:val="002A6E88"/>
    <w:rsid w:val="002C387A"/>
    <w:rsid w:val="002C5920"/>
    <w:rsid w:val="002C6C73"/>
    <w:rsid w:val="002E1EAD"/>
    <w:rsid w:val="002E5542"/>
    <w:rsid w:val="002E7838"/>
    <w:rsid w:val="002F04C7"/>
    <w:rsid w:val="00303944"/>
    <w:rsid w:val="00314689"/>
    <w:rsid w:val="00322777"/>
    <w:rsid w:val="00330193"/>
    <w:rsid w:val="00333655"/>
    <w:rsid w:val="003444E4"/>
    <w:rsid w:val="00345E23"/>
    <w:rsid w:val="00350A52"/>
    <w:rsid w:val="00352224"/>
    <w:rsid w:val="00355E3B"/>
    <w:rsid w:val="00360A58"/>
    <w:rsid w:val="00364C3E"/>
    <w:rsid w:val="003659D4"/>
    <w:rsid w:val="003706E3"/>
    <w:rsid w:val="0037663F"/>
    <w:rsid w:val="003820FB"/>
    <w:rsid w:val="00387B69"/>
    <w:rsid w:val="00393D3C"/>
    <w:rsid w:val="00393DBB"/>
    <w:rsid w:val="003A222C"/>
    <w:rsid w:val="003A2C28"/>
    <w:rsid w:val="003A51BD"/>
    <w:rsid w:val="003A5BDC"/>
    <w:rsid w:val="003E3646"/>
    <w:rsid w:val="00431DA4"/>
    <w:rsid w:val="00437F60"/>
    <w:rsid w:val="004532DA"/>
    <w:rsid w:val="00477BC2"/>
    <w:rsid w:val="00482F67"/>
    <w:rsid w:val="004877E5"/>
    <w:rsid w:val="00492242"/>
    <w:rsid w:val="004B00CB"/>
    <w:rsid w:val="004B1747"/>
    <w:rsid w:val="004B7A01"/>
    <w:rsid w:val="004C2643"/>
    <w:rsid w:val="004D6AEB"/>
    <w:rsid w:val="004E7247"/>
    <w:rsid w:val="004F19E8"/>
    <w:rsid w:val="004F2C77"/>
    <w:rsid w:val="0050410E"/>
    <w:rsid w:val="00505F92"/>
    <w:rsid w:val="0050712D"/>
    <w:rsid w:val="00510330"/>
    <w:rsid w:val="005206F8"/>
    <w:rsid w:val="005256DD"/>
    <w:rsid w:val="005278B8"/>
    <w:rsid w:val="00530CF8"/>
    <w:rsid w:val="00533813"/>
    <w:rsid w:val="0053448B"/>
    <w:rsid w:val="0053644E"/>
    <w:rsid w:val="00545490"/>
    <w:rsid w:val="00546D67"/>
    <w:rsid w:val="005504A4"/>
    <w:rsid w:val="00560303"/>
    <w:rsid w:val="00565D31"/>
    <w:rsid w:val="00572751"/>
    <w:rsid w:val="00595D1D"/>
    <w:rsid w:val="005B3081"/>
    <w:rsid w:val="005E34DF"/>
    <w:rsid w:val="005E5749"/>
    <w:rsid w:val="00617FFC"/>
    <w:rsid w:val="006208A0"/>
    <w:rsid w:val="00621AB3"/>
    <w:rsid w:val="00626177"/>
    <w:rsid w:val="00643972"/>
    <w:rsid w:val="006634D7"/>
    <w:rsid w:val="00666EA7"/>
    <w:rsid w:val="006830A0"/>
    <w:rsid w:val="00692B9E"/>
    <w:rsid w:val="00693529"/>
    <w:rsid w:val="006A5922"/>
    <w:rsid w:val="006D3D9C"/>
    <w:rsid w:val="006D74FD"/>
    <w:rsid w:val="006E3226"/>
    <w:rsid w:val="006F42F5"/>
    <w:rsid w:val="006F5EDB"/>
    <w:rsid w:val="00726FA2"/>
    <w:rsid w:val="00741085"/>
    <w:rsid w:val="007457CC"/>
    <w:rsid w:val="0076069A"/>
    <w:rsid w:val="00770E77"/>
    <w:rsid w:val="00774150"/>
    <w:rsid w:val="00775238"/>
    <w:rsid w:val="007806BE"/>
    <w:rsid w:val="0079048D"/>
    <w:rsid w:val="007C32E5"/>
    <w:rsid w:val="007F1E49"/>
    <w:rsid w:val="00800078"/>
    <w:rsid w:val="008103C1"/>
    <w:rsid w:val="00812EE0"/>
    <w:rsid w:val="00815976"/>
    <w:rsid w:val="008162AD"/>
    <w:rsid w:val="00820A2A"/>
    <w:rsid w:val="00826F3F"/>
    <w:rsid w:val="008273A6"/>
    <w:rsid w:val="008326EC"/>
    <w:rsid w:val="008338EE"/>
    <w:rsid w:val="00844FDC"/>
    <w:rsid w:val="00846053"/>
    <w:rsid w:val="00851452"/>
    <w:rsid w:val="0085283B"/>
    <w:rsid w:val="008628AF"/>
    <w:rsid w:val="00880789"/>
    <w:rsid w:val="008935B4"/>
    <w:rsid w:val="008A2578"/>
    <w:rsid w:val="008D68D6"/>
    <w:rsid w:val="008F0C86"/>
    <w:rsid w:val="008F5C88"/>
    <w:rsid w:val="00900C48"/>
    <w:rsid w:val="00902BA5"/>
    <w:rsid w:val="00915D5E"/>
    <w:rsid w:val="009245C6"/>
    <w:rsid w:val="009322E8"/>
    <w:rsid w:val="0093588D"/>
    <w:rsid w:val="00937DC6"/>
    <w:rsid w:val="009520A0"/>
    <w:rsid w:val="0095515C"/>
    <w:rsid w:val="0096239E"/>
    <w:rsid w:val="00973B5F"/>
    <w:rsid w:val="009760A6"/>
    <w:rsid w:val="00985A09"/>
    <w:rsid w:val="009C1345"/>
    <w:rsid w:val="009C1D8B"/>
    <w:rsid w:val="009C5EE9"/>
    <w:rsid w:val="009D79D8"/>
    <w:rsid w:val="00A013BD"/>
    <w:rsid w:val="00A0226C"/>
    <w:rsid w:val="00A0625C"/>
    <w:rsid w:val="00A113D7"/>
    <w:rsid w:val="00A20507"/>
    <w:rsid w:val="00A2752C"/>
    <w:rsid w:val="00A41E17"/>
    <w:rsid w:val="00A526EC"/>
    <w:rsid w:val="00A53F5C"/>
    <w:rsid w:val="00A72572"/>
    <w:rsid w:val="00A74899"/>
    <w:rsid w:val="00A765B9"/>
    <w:rsid w:val="00A8489C"/>
    <w:rsid w:val="00A9268F"/>
    <w:rsid w:val="00A94D59"/>
    <w:rsid w:val="00AC6A5D"/>
    <w:rsid w:val="00AF0C41"/>
    <w:rsid w:val="00B00F6E"/>
    <w:rsid w:val="00B0147D"/>
    <w:rsid w:val="00B01934"/>
    <w:rsid w:val="00B04793"/>
    <w:rsid w:val="00B17E6B"/>
    <w:rsid w:val="00B239B6"/>
    <w:rsid w:val="00B303CE"/>
    <w:rsid w:val="00B336E3"/>
    <w:rsid w:val="00B43C6E"/>
    <w:rsid w:val="00B50A01"/>
    <w:rsid w:val="00B5519D"/>
    <w:rsid w:val="00B556D9"/>
    <w:rsid w:val="00B76091"/>
    <w:rsid w:val="00B87579"/>
    <w:rsid w:val="00B910B3"/>
    <w:rsid w:val="00BA222C"/>
    <w:rsid w:val="00BC3E10"/>
    <w:rsid w:val="00BE1604"/>
    <w:rsid w:val="00BF1DCF"/>
    <w:rsid w:val="00BF3778"/>
    <w:rsid w:val="00C21C73"/>
    <w:rsid w:val="00C3476B"/>
    <w:rsid w:val="00C436D7"/>
    <w:rsid w:val="00C462F9"/>
    <w:rsid w:val="00C47CCC"/>
    <w:rsid w:val="00C576F8"/>
    <w:rsid w:val="00C62838"/>
    <w:rsid w:val="00C65EC4"/>
    <w:rsid w:val="00C707E1"/>
    <w:rsid w:val="00CA342E"/>
    <w:rsid w:val="00CA7C93"/>
    <w:rsid w:val="00CB497F"/>
    <w:rsid w:val="00CC2E23"/>
    <w:rsid w:val="00CC48B4"/>
    <w:rsid w:val="00CC55C3"/>
    <w:rsid w:val="00CD51B5"/>
    <w:rsid w:val="00CE0AFD"/>
    <w:rsid w:val="00D13331"/>
    <w:rsid w:val="00D15D98"/>
    <w:rsid w:val="00D3608C"/>
    <w:rsid w:val="00D43E3E"/>
    <w:rsid w:val="00D45579"/>
    <w:rsid w:val="00D50AED"/>
    <w:rsid w:val="00D52872"/>
    <w:rsid w:val="00D5655C"/>
    <w:rsid w:val="00D619FA"/>
    <w:rsid w:val="00D6225B"/>
    <w:rsid w:val="00D72DA6"/>
    <w:rsid w:val="00D8395D"/>
    <w:rsid w:val="00D948C9"/>
    <w:rsid w:val="00DA0C2B"/>
    <w:rsid w:val="00DC5C60"/>
    <w:rsid w:val="00DC7133"/>
    <w:rsid w:val="00E00305"/>
    <w:rsid w:val="00E047F3"/>
    <w:rsid w:val="00E10B2C"/>
    <w:rsid w:val="00E11981"/>
    <w:rsid w:val="00E27447"/>
    <w:rsid w:val="00E52AC6"/>
    <w:rsid w:val="00E55149"/>
    <w:rsid w:val="00E56927"/>
    <w:rsid w:val="00E57561"/>
    <w:rsid w:val="00E70996"/>
    <w:rsid w:val="00E76F50"/>
    <w:rsid w:val="00E91E5F"/>
    <w:rsid w:val="00EC3DFB"/>
    <w:rsid w:val="00EF66F7"/>
    <w:rsid w:val="00F06533"/>
    <w:rsid w:val="00F14836"/>
    <w:rsid w:val="00F224DB"/>
    <w:rsid w:val="00F258C2"/>
    <w:rsid w:val="00F32693"/>
    <w:rsid w:val="00F46C43"/>
    <w:rsid w:val="00F515C9"/>
    <w:rsid w:val="00F54205"/>
    <w:rsid w:val="00F86ADD"/>
    <w:rsid w:val="00FA6445"/>
    <w:rsid w:val="00FB66D2"/>
    <w:rsid w:val="00FD4F3D"/>
    <w:rsid w:val="5B47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020D4"/>
  <w15:docId w15:val="{7A3E4D0B-3AD7-4E10-8623-DA077D3D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iPriority="0" w:qFormat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jc w:val="center"/>
      <w:outlineLvl w:val="0"/>
    </w:pPr>
    <w:rPr>
      <w:rFonts w:ascii="Arial" w:hAnsi="Arial" w:cs="Aria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color w:val="FF0000"/>
      <w:u w:val="single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color w:val="000000"/>
      <w:szCs w:val="22"/>
    </w:rPr>
  </w:style>
  <w:style w:type="paragraph" w:styleId="Ttulo5">
    <w:name w:val="heading 5"/>
    <w:basedOn w:val="Normal"/>
    <w:next w:val="Normal"/>
    <w:qFormat/>
    <w:pPr>
      <w:keepNext/>
      <w:shd w:val="clear" w:color="auto" w:fill="FFFFFF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540"/>
      </w:tabs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semiHidden/>
    <w:qFormat/>
    <w:rPr>
      <w:color w:val="800080"/>
      <w:u w:val="single"/>
    </w:rPr>
  </w:style>
  <w:style w:type="character" w:styleId="Hyperlink">
    <w:name w:val="Hyperlink"/>
    <w:semiHidden/>
    <w:qFormat/>
    <w:rPr>
      <w:color w:val="000000"/>
      <w:u w:val="none"/>
    </w:rPr>
  </w:style>
  <w:style w:type="character" w:styleId="Nmerodepgina">
    <w:name w:val="page number"/>
    <w:semiHidden/>
    <w:rPr>
      <w:rFonts w:ascii="Times New Roman" w:hAnsi="Times New Roman" w:cs="Times New Roman"/>
    </w:rPr>
  </w:style>
  <w:style w:type="paragraph" w:styleId="Corpodetexto">
    <w:name w:val="Body Text"/>
    <w:basedOn w:val="Normal"/>
    <w:semiHidden/>
    <w:qFormat/>
    <w:pPr>
      <w:jc w:val="center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styleId="Recuodecorpodetexto2">
    <w:name w:val="Body Text Indent 2"/>
    <w:basedOn w:val="Normal"/>
    <w:semiHidden/>
    <w:qFormat/>
    <w:pPr>
      <w:ind w:firstLine="708"/>
      <w:jc w:val="both"/>
    </w:pPr>
    <w:rPr>
      <w:rFonts w:ascii="Arial" w:hAnsi="Arial" w:cs="Arial"/>
    </w:rPr>
  </w:style>
  <w:style w:type="paragraph" w:styleId="Ttulo">
    <w:name w:val="Title"/>
    <w:basedOn w:val="Normal"/>
    <w:qFormat/>
    <w:pPr>
      <w:jc w:val="center"/>
    </w:pPr>
    <w:rPr>
      <w:sz w:val="28"/>
      <w:szCs w:val="20"/>
      <w:lang w:val="en-US"/>
    </w:rPr>
  </w:style>
  <w:style w:type="paragraph" w:styleId="NormalWeb">
    <w:name w:val="Normal (Web)"/>
    <w:basedOn w:val="Normal"/>
    <w:semiHidden/>
    <w:qFormat/>
    <w:pPr>
      <w:spacing w:before="100" w:beforeAutospacing="1" w:after="100" w:afterAutospacing="1"/>
    </w:pPr>
    <w:rPr>
      <w:sz w:val="20"/>
      <w:szCs w:val="20"/>
    </w:rPr>
  </w:style>
  <w:style w:type="paragraph" w:styleId="Corpodetexto3">
    <w:name w:val="Body Text 3"/>
    <w:basedOn w:val="Normal"/>
    <w:semiHidden/>
    <w:qFormat/>
    <w:pPr>
      <w:shd w:val="clear" w:color="auto" w:fill="FFFFFF"/>
      <w:jc w:val="both"/>
    </w:pPr>
    <w:rPr>
      <w:rFonts w:ascii="Arial" w:hAnsi="Arial" w:cs="Arial"/>
    </w:rPr>
  </w:style>
  <w:style w:type="paragraph" w:styleId="Corpodetexto2">
    <w:name w:val="Body Text 2"/>
    <w:basedOn w:val="Normal"/>
    <w:semiHidden/>
    <w:qFormat/>
    <w:pPr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3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spacing w:line="360" w:lineRule="auto"/>
      <w:jc w:val="center"/>
    </w:pPr>
    <w:rPr>
      <w:b/>
      <w:sz w:val="32"/>
      <w:szCs w:val="20"/>
    </w:rPr>
  </w:style>
  <w:style w:type="paragraph" w:styleId="Recuodecorpodetexto">
    <w:name w:val="Body Text Indent"/>
    <w:basedOn w:val="Normal"/>
    <w:semiHidden/>
    <w:qFormat/>
    <w:pPr>
      <w:ind w:firstLine="709"/>
      <w:jc w:val="both"/>
    </w:pPr>
    <w:rPr>
      <w:rFonts w:ascii="Graphite Light" w:hAnsi="Graphite Light"/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ontepargpadr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pPr>
      <w:suppressAutoHyphens/>
      <w:ind w:left="720"/>
    </w:pPr>
    <w:rPr>
      <w:lang w:eastAsia="ar-SA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z w:val="28"/>
      <w:szCs w:val="28"/>
      <w:lang w:val="zh-CN" w:eastAsia="ar-SA" w:bidi="ar-SA"/>
    </w:rPr>
  </w:style>
  <w:style w:type="character" w:customStyle="1" w:styleId="Heading3Char">
    <w:name w:val="Heading 3 Char"/>
    <w:qFormat/>
    <w:rPr>
      <w:rFonts w:ascii="Cambria" w:hAnsi="Cambria" w:cs="Cambria"/>
      <w:b/>
      <w:bCs/>
      <w:sz w:val="26"/>
      <w:szCs w:val="26"/>
      <w:lang w:val="zh-CN" w:eastAsia="ar-SA" w:bidi="ar-SA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zh-CN" w:eastAsia="ar-SA" w:bidi="ar-SA"/>
    </w:rPr>
  </w:style>
  <w:style w:type="paragraph" w:customStyle="1" w:styleId="Legenda1">
    <w:name w:val="Legenda1"/>
    <w:basedOn w:val="Normal"/>
    <w:pPr>
      <w:suppressLineNumbers/>
      <w:suppressAutoHyphens/>
      <w:spacing w:before="120" w:after="120"/>
    </w:pPr>
    <w:rPr>
      <w:rFonts w:ascii="Tahoma" w:hAnsi="Tahoma" w:cs="Tahoma"/>
      <w:i/>
      <w:iCs/>
      <w:lang w:eastAsia="ar-SA"/>
    </w:rPr>
  </w:style>
  <w:style w:type="paragraph" w:customStyle="1" w:styleId="ndice">
    <w:name w:val="Índice"/>
    <w:basedOn w:val="Normal"/>
    <w:pPr>
      <w:suppressLineNumbers/>
      <w:suppressAutoHyphens/>
    </w:pPr>
    <w:rPr>
      <w:rFonts w:ascii="Tahoma" w:hAnsi="Tahoma" w:cs="Tahoma"/>
      <w:lang w:eastAsia="ar-SA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  <w:lang w:val="zh-CN" w:eastAsia="ar-SA" w:bidi="ar-SA"/>
    </w:rPr>
  </w:style>
  <w:style w:type="character" w:customStyle="1" w:styleId="SubtitleChar">
    <w:name w:val="Subtitle Char"/>
    <w:rPr>
      <w:rFonts w:ascii="Cambria" w:hAnsi="Cambria" w:cs="Cambria"/>
      <w:sz w:val="24"/>
      <w:szCs w:val="24"/>
      <w:lang w:val="zh-CN" w:eastAsia="ar-SA" w:bidi="ar-SA"/>
    </w:rPr>
  </w:style>
  <w:style w:type="paragraph" w:customStyle="1" w:styleId="WW-Ttulo">
    <w:name w:val="WW-Título"/>
    <w:basedOn w:val="Normal"/>
    <w:next w:val="Corpodetexto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pPr>
      <w:suppressAutoHyphens/>
      <w:ind w:firstLine="1260"/>
    </w:pPr>
    <w:rPr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ind w:left="709" w:firstLine="1134"/>
    </w:pPr>
    <w:rPr>
      <w:sz w:val="20"/>
      <w:szCs w:val="20"/>
      <w:lang w:eastAsia="ar-SA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zh-CN" w:eastAsia="ar-SA" w:bidi="ar-SA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zh-CN" w:eastAsia="ar-SA" w:bidi="ar-SA"/>
    </w:rPr>
  </w:style>
  <w:style w:type="paragraph" w:customStyle="1" w:styleId="BodyTextIndent1">
    <w:name w:val="Body Text Indent1"/>
    <w:basedOn w:val="Normal"/>
    <w:pPr>
      <w:suppressAutoHyphens/>
      <w:spacing w:after="120" w:line="360" w:lineRule="auto"/>
      <w:ind w:right="556" w:firstLine="1440"/>
      <w:jc w:val="both"/>
    </w:pPr>
    <w:rPr>
      <w:lang w:eastAsia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zh-CN" w:eastAsia="ar-SA" w:bidi="ar-SA"/>
    </w:rPr>
  </w:style>
  <w:style w:type="paragraph" w:customStyle="1" w:styleId="Contedodoquadro">
    <w:name w:val="Conteúdo do quadro"/>
    <w:basedOn w:val="Corpodetexto"/>
    <w:pPr>
      <w:suppressAutoHyphens/>
      <w:spacing w:after="120"/>
      <w:jc w:val="left"/>
    </w:pPr>
    <w:rPr>
      <w:lang w:eastAsia="ar-SA"/>
    </w:rPr>
  </w:style>
  <w:style w:type="paragraph" w:customStyle="1" w:styleId="Corpodetexto31">
    <w:name w:val="Corpo de texto 31"/>
    <w:basedOn w:val="Normal"/>
    <w:pPr>
      <w:suppressAutoHyphens/>
      <w:spacing w:line="360" w:lineRule="auto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  <w:lang w:val="zh-CN" w:eastAsia="ar-SA" w:bidi="ar-SA"/>
    </w:rPr>
  </w:style>
  <w:style w:type="paragraph" w:customStyle="1" w:styleId="BalloonText1">
    <w:name w:val="Balloon Text1"/>
    <w:basedOn w:val="Normal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zh-CN" w:eastAsia="ar-SA" w:bidi="ar-SA"/>
    </w:rPr>
  </w:style>
  <w:style w:type="paragraph" w:customStyle="1" w:styleId="Partesuperior-zdoformulrio1">
    <w:name w:val="Parte superior-z do formulário1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</w:style>
  <w:style w:type="paragraph" w:customStyle="1" w:styleId="TitlePage">
    <w:name w:val="TitlePag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</w:pPr>
    <w:rPr>
      <w:spacing w:val="-2"/>
      <w:sz w:val="24"/>
      <w:lang w:val="en-US" w:eastAsia="en-US"/>
    </w:rPr>
  </w:style>
  <w:style w:type="paragraph" w:customStyle="1" w:styleId="Protocolo">
    <w:name w:val="Protocolo"/>
    <w:basedOn w:val="Normal"/>
    <w:pPr>
      <w:spacing w:line="360" w:lineRule="atLeast"/>
      <w:jc w:val="both"/>
    </w:pPr>
    <w:rPr>
      <w:rFonts w:ascii="Arial" w:hAnsi="Arial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Bodytext">
    <w:name w:val="Bodytext"/>
    <w:basedOn w:val="Normal"/>
    <w:pPr>
      <w:spacing w:after="200" w:line="300" w:lineRule="exact"/>
      <w:jc w:val="both"/>
    </w:pPr>
    <w:rPr>
      <w:szCs w:val="20"/>
      <w:lang w:val="en-GB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</w:rPr>
  </w:style>
  <w:style w:type="character" w:customStyle="1" w:styleId="SubttuloChar">
    <w:name w:val="Subtítulo Char"/>
    <w:link w:val="Subttulo"/>
    <w:rPr>
      <w:b/>
      <w:sz w:val="32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ombreamentoEscuro-nfase11">
    <w:name w:val="Sombreamento Escuro - Ênfase 11"/>
    <w:hidden/>
    <w:uiPriority w:val="99"/>
    <w:semiHidden/>
    <w:rPr>
      <w:sz w:val="24"/>
      <w:szCs w:val="24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Parteinferiordoformulrio1">
    <w:name w:val="Parte inferior do formulário1"/>
    <w:basedOn w:val="Normal"/>
    <w:next w:val="Normal"/>
    <w:link w:val="ParteinferiordoformulrioChar"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1"/>
    <w:uiPriority w:val="99"/>
    <w:rPr>
      <w:rFonts w:ascii="Arial" w:hAnsi="Arial" w:cs="Arial"/>
      <w:vanish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628AF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unicap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unicap.br/institucional/ce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0B2C3-7D34-47BC-84A6-0BAD9DB3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1199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TCUD</vt:lpstr>
    </vt:vector>
  </TitlesOfParts>
  <Company>CEP UNIFESP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TCUD</dc:title>
  <dc:creator>Wallace Chamon</dc:creator>
  <cp:lastModifiedBy>SARAH ANDREA DA SILVA</cp:lastModifiedBy>
  <cp:revision>28</cp:revision>
  <cp:lastPrinted>2019-04-26T12:50:00Z</cp:lastPrinted>
  <dcterms:created xsi:type="dcterms:W3CDTF">2023-07-11T13:30:00Z</dcterms:created>
  <dcterms:modified xsi:type="dcterms:W3CDTF">2025-06-02T20:24:00Z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C38FAF5CDAB24B03916BDADED6AABC35_12</vt:lpwstr>
  </property>
</Properties>
</file>