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D17C4A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2559050</wp:posOffset>
            </wp:positionH>
            <wp:positionV relativeFrom="paragraph">
              <wp:posOffset>3810</wp:posOffset>
            </wp:positionV>
            <wp:extent cx="3200400" cy="3086100"/>
            <wp:effectExtent l="0" t="0" r="0" b="0"/>
            <wp:wrapNone/>
            <wp:docPr id="16" name="image1.png" descr="https://lh4.googleusercontent.com/RvUSrly_3k7_jFKAuKEqjxdqhiLnEgQ5QGjR4ZJXhfId8ogLaDzVgk1bpWC2dGJxGCJ9jSDZZhFo_0vhFqEhlWa9UPR8Us-YY-wG-Idc55b-0RxglP-x2V5B4pwBDMHuiu2g7yP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4.googleusercontent.com/RvUSrly_3k7_jFKAuKEqjxdqhiLnEgQ5QGjR4ZJXhfId8ogLaDzVgk1bpWC2dGJxGCJ9jSDZZhFo_0vhFqEhlWa9UPR8Us-YY-wG-Idc55b-0RxglP-x2V5B4pwBDMHuiu2g7yPX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171717"/>
          <w:sz w:val="32"/>
          <w:szCs w:val="32"/>
        </w:rPr>
      </w:pPr>
    </w:p>
    <w:p w:rsidR="002D5597" w:rsidRDefault="00D17C4A">
      <w:pPr>
        <w:spacing w:after="0" w:line="240" w:lineRule="auto"/>
        <w:rPr>
          <w:rFonts w:ascii="Times New Roman" w:eastAsia="Times New Roman" w:hAnsi="Times New Roman" w:cs="Times New Roman"/>
          <w:color w:val="171717"/>
          <w:sz w:val="40"/>
          <w:szCs w:val="40"/>
        </w:rPr>
      </w:pPr>
      <w:r>
        <w:rPr>
          <w:rFonts w:ascii="Arial" w:eastAsia="Arial" w:hAnsi="Arial" w:cs="Arial"/>
          <w:color w:val="171717"/>
          <w:sz w:val="40"/>
          <w:szCs w:val="40"/>
        </w:rPr>
        <w:t>UNIVERSIDADE </w:t>
      </w:r>
    </w:p>
    <w:p w:rsidR="002D5597" w:rsidRDefault="00D17C4A">
      <w:pPr>
        <w:spacing w:after="0" w:line="240" w:lineRule="auto"/>
        <w:rPr>
          <w:rFonts w:ascii="Arial" w:eastAsia="Arial" w:hAnsi="Arial" w:cs="Arial"/>
          <w:color w:val="957512"/>
          <w:sz w:val="56"/>
          <w:szCs w:val="56"/>
        </w:rPr>
      </w:pPr>
      <w:r>
        <w:rPr>
          <w:rFonts w:ascii="Arial" w:eastAsia="Arial" w:hAnsi="Arial" w:cs="Arial"/>
          <w:color w:val="957512"/>
          <w:sz w:val="56"/>
          <w:szCs w:val="56"/>
        </w:rPr>
        <w:t xml:space="preserve">CATÓLICA </w:t>
      </w:r>
    </w:p>
    <w:p w:rsidR="002D5597" w:rsidRDefault="00D17C4A">
      <w:pPr>
        <w:spacing w:after="0" w:line="240" w:lineRule="auto"/>
        <w:rPr>
          <w:rFonts w:ascii="Arial" w:eastAsia="Arial" w:hAnsi="Arial" w:cs="Arial"/>
          <w:color w:val="171717"/>
          <w:sz w:val="40"/>
          <w:szCs w:val="40"/>
        </w:rPr>
      </w:pPr>
      <w:r>
        <w:rPr>
          <w:rFonts w:ascii="Arial" w:eastAsia="Arial" w:hAnsi="Arial" w:cs="Arial"/>
          <w:color w:val="171717"/>
          <w:sz w:val="40"/>
          <w:szCs w:val="40"/>
        </w:rPr>
        <w:t>DE PERNAMBUCO</w:t>
      </w: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D17C4A">
      <w:pPr>
        <w:spacing w:after="0" w:line="240" w:lineRule="auto"/>
        <w:rPr>
          <w:rFonts w:ascii="Arial" w:eastAsia="Arial" w:hAnsi="Arial" w:cs="Arial"/>
          <w:color w:val="171717"/>
          <w:sz w:val="32"/>
          <w:szCs w:val="32"/>
        </w:rPr>
      </w:pPr>
      <w:r>
        <w:rPr>
          <w:rFonts w:ascii="Arial" w:eastAsia="Arial" w:hAnsi="Arial" w:cs="Arial"/>
          <w:color w:val="171717"/>
          <w:sz w:val="32"/>
          <w:szCs w:val="32"/>
        </w:rPr>
        <w:t>TOTVS Educacional - Manual do Usuário</w:t>
      </w:r>
      <w:r w:rsidR="002E074C">
        <w:rPr>
          <w:rFonts w:ascii="Arial" w:eastAsia="Arial" w:hAnsi="Arial" w:cs="Arial"/>
          <w:color w:val="171717"/>
          <w:sz w:val="32"/>
          <w:szCs w:val="32"/>
        </w:rPr>
        <w:t xml:space="preserve"> </w:t>
      </w:r>
    </w:p>
    <w:p w:rsidR="002D5597" w:rsidRDefault="00523000">
      <w:pPr>
        <w:spacing w:after="0" w:line="240" w:lineRule="auto"/>
        <w:rPr>
          <w:rFonts w:ascii="Arial" w:eastAsia="Arial" w:hAnsi="Arial" w:cs="Arial"/>
          <w:color w:val="171717"/>
          <w:sz w:val="36"/>
          <w:szCs w:val="36"/>
          <w:u w:val="single"/>
        </w:rPr>
      </w:pPr>
      <w:r>
        <w:rPr>
          <w:rFonts w:ascii="Arial" w:eastAsia="Arial" w:hAnsi="Arial" w:cs="Arial"/>
          <w:color w:val="171717"/>
          <w:sz w:val="36"/>
          <w:szCs w:val="36"/>
          <w:u w:val="single"/>
        </w:rPr>
        <w:t>Avaliação Institucional - Professores</w:t>
      </w: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Arial" w:eastAsia="Arial" w:hAnsi="Arial" w:cs="Arial"/>
          <w:color w:val="660000"/>
          <w:sz w:val="32"/>
          <w:szCs w:val="32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2D5597" w:rsidRDefault="002D55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9A6696" w:rsidRDefault="00AD2F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A6696" w:rsidRPr="004A62FC" w:rsidRDefault="004A62FC">
      <w:pPr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lastRenderedPageBreak/>
        <w:t xml:space="preserve">Será necessário configurar o seu navegador de internet, antes de acessar o módulo de Avaliação Institucional. Abaixo os passos para configurar o </w:t>
      </w:r>
      <w:r w:rsidRPr="004A62FC">
        <w:rPr>
          <w:rFonts w:asciiTheme="minorHAnsi" w:hAnsiTheme="minorHAnsi" w:cstheme="minorHAnsi"/>
          <w:b/>
          <w:sz w:val="20"/>
          <w:szCs w:val="24"/>
        </w:rPr>
        <w:t>Google Chro</w:t>
      </w:r>
      <w:r w:rsidRPr="004A0A6C">
        <w:rPr>
          <w:rFonts w:asciiTheme="minorHAnsi" w:hAnsiTheme="minorHAnsi" w:cstheme="minorHAnsi"/>
          <w:b/>
          <w:sz w:val="20"/>
          <w:szCs w:val="24"/>
        </w:rPr>
        <w:t>me</w:t>
      </w:r>
      <w:r>
        <w:rPr>
          <w:rFonts w:asciiTheme="minorHAnsi" w:hAnsiTheme="minorHAnsi" w:cstheme="minorHAnsi"/>
          <w:sz w:val="20"/>
          <w:szCs w:val="24"/>
        </w:rPr>
        <w:t xml:space="preserve"> e o </w:t>
      </w:r>
      <w:r w:rsidRPr="004A62FC">
        <w:rPr>
          <w:rFonts w:asciiTheme="minorHAnsi" w:hAnsiTheme="minorHAnsi" w:cstheme="minorHAnsi"/>
          <w:b/>
          <w:sz w:val="20"/>
          <w:szCs w:val="24"/>
        </w:rPr>
        <w:t>Mozilla Firefox</w:t>
      </w:r>
      <w:r>
        <w:rPr>
          <w:rFonts w:asciiTheme="minorHAnsi" w:hAnsiTheme="minorHAnsi" w:cstheme="minorHAnsi"/>
          <w:sz w:val="20"/>
          <w:szCs w:val="24"/>
        </w:rPr>
        <w:t>.</w:t>
      </w:r>
      <w:r w:rsidRPr="004A62FC">
        <w:rPr>
          <w:rFonts w:asciiTheme="minorHAnsi" w:hAnsiTheme="minorHAnsi" w:cstheme="minorHAnsi"/>
          <w:sz w:val="20"/>
          <w:szCs w:val="24"/>
        </w:rPr>
        <w:t xml:space="preserve"> </w:t>
      </w:r>
    </w:p>
    <w:p w:rsidR="009A6696" w:rsidRPr="0066131E" w:rsidRDefault="009A6696" w:rsidP="009A6696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0"/>
          <w:szCs w:val="24"/>
          <w:highlight w:val="lightGray"/>
        </w:rPr>
      </w:pPr>
      <w:r w:rsidRPr="0066131E">
        <w:rPr>
          <w:rFonts w:asciiTheme="minorHAnsi" w:hAnsiTheme="minorHAnsi" w:cstheme="minorHAnsi"/>
          <w:b/>
          <w:sz w:val="20"/>
          <w:szCs w:val="24"/>
          <w:highlight w:val="lightGray"/>
        </w:rPr>
        <w:t>Configuração dos navegadores para desbloqueio dos pop-ups</w:t>
      </w:r>
      <w:r w:rsidRPr="0066131E">
        <w:rPr>
          <w:rFonts w:asciiTheme="minorHAnsi" w:hAnsiTheme="minorHAnsi" w:cstheme="minorHAnsi"/>
          <w:b/>
          <w:sz w:val="20"/>
          <w:szCs w:val="24"/>
          <w:highlight w:val="lightGray"/>
        </w:rPr>
        <w:t>:</w:t>
      </w:r>
    </w:p>
    <w:p w:rsidR="009A6696" w:rsidRDefault="009A6696" w:rsidP="009A6696">
      <w:pPr>
        <w:pStyle w:val="PargrafodaLista"/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0"/>
          <w:szCs w:val="24"/>
        </w:rPr>
      </w:pPr>
      <w:r>
        <w:rPr>
          <w:rFonts w:asciiTheme="minorHAnsi" w:hAnsiTheme="minorHAnsi" w:cstheme="minorHAnsi"/>
          <w:b/>
          <w:sz w:val="20"/>
          <w:szCs w:val="24"/>
        </w:rPr>
        <w:t>Navegador Google Chrome:</w:t>
      </w:r>
    </w:p>
    <w:p w:rsidR="009A6696" w:rsidRPr="009A6696" w:rsidRDefault="009A6696" w:rsidP="00AD5638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Clicar nos </w:t>
      </w:r>
      <w:r w:rsidRPr="00AD5638">
        <w:rPr>
          <w:rFonts w:asciiTheme="minorHAnsi" w:hAnsiTheme="minorHAnsi" w:cstheme="minorHAnsi"/>
          <w:sz w:val="20"/>
          <w:szCs w:val="24"/>
        </w:rPr>
        <w:t>três pontinhos</w:t>
      </w:r>
      <w:r>
        <w:rPr>
          <w:rFonts w:asciiTheme="minorHAnsi" w:hAnsiTheme="minorHAnsi" w:cstheme="minorHAnsi"/>
          <w:sz w:val="20"/>
          <w:szCs w:val="24"/>
        </w:rPr>
        <w:t xml:space="preserve">, no canto superior direito e na opção </w:t>
      </w:r>
      <w:r w:rsidRPr="00AD5638">
        <w:rPr>
          <w:rFonts w:asciiTheme="minorHAnsi" w:hAnsiTheme="minorHAnsi" w:cstheme="minorHAnsi"/>
          <w:sz w:val="20"/>
          <w:szCs w:val="24"/>
        </w:rPr>
        <w:t>Configurações</w:t>
      </w:r>
      <w:r>
        <w:rPr>
          <w:rFonts w:asciiTheme="minorHAnsi" w:hAnsiTheme="minorHAnsi" w:cstheme="minorHAnsi"/>
          <w:sz w:val="20"/>
          <w:szCs w:val="24"/>
        </w:rPr>
        <w:t>:</w:t>
      </w:r>
    </w:p>
    <w:p w:rsidR="009A6696" w:rsidRPr="00B37154" w:rsidRDefault="009A6696" w:rsidP="00AD5638">
      <w:pPr>
        <w:pStyle w:val="PargrafodaLista"/>
        <w:autoSpaceDE w:val="0"/>
        <w:autoSpaceDN w:val="0"/>
        <w:adjustRightInd w:val="0"/>
        <w:spacing w:after="0" w:line="360" w:lineRule="auto"/>
        <w:jc w:val="right"/>
        <w:rPr>
          <w:rFonts w:asciiTheme="minorHAnsi" w:hAnsiTheme="minorHAnsi" w:cstheme="minorHAnsi"/>
          <w:b/>
          <w:sz w:val="20"/>
          <w:szCs w:val="24"/>
        </w:rPr>
      </w:pPr>
      <w:r>
        <w:rPr>
          <w:rFonts w:asciiTheme="minorHAnsi" w:hAnsiTheme="minorHAnsi" w:cstheme="minorHAnsi"/>
          <w:b/>
          <w:noProof/>
          <w:sz w:val="20"/>
          <w:szCs w:val="24"/>
        </w:rPr>
        <w:drawing>
          <wp:inline distT="0" distB="0" distL="0" distR="0">
            <wp:extent cx="2054785" cy="2918460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94" cy="29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96" w:rsidRPr="009A6696" w:rsidRDefault="009A6696" w:rsidP="00AD5638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No campo </w:t>
      </w:r>
      <w:r w:rsidR="00AD5638" w:rsidRPr="00AD5638">
        <w:rPr>
          <w:rFonts w:asciiTheme="minorHAnsi" w:hAnsiTheme="minorHAnsi" w:cstheme="minorHAnsi"/>
          <w:sz w:val="20"/>
          <w:szCs w:val="24"/>
        </w:rPr>
        <w:t>P</w:t>
      </w:r>
      <w:r w:rsidRPr="00AD5638">
        <w:rPr>
          <w:rFonts w:asciiTheme="minorHAnsi" w:hAnsiTheme="minorHAnsi" w:cstheme="minorHAnsi"/>
          <w:sz w:val="20"/>
          <w:szCs w:val="24"/>
        </w:rPr>
        <w:t>esquisar nas configurações</w:t>
      </w:r>
      <w:r>
        <w:rPr>
          <w:rFonts w:asciiTheme="minorHAnsi" w:hAnsiTheme="minorHAnsi" w:cstheme="minorHAnsi"/>
          <w:sz w:val="20"/>
          <w:szCs w:val="24"/>
        </w:rPr>
        <w:t xml:space="preserve">, digitar </w:t>
      </w:r>
      <w:r w:rsidRPr="00AD5638">
        <w:rPr>
          <w:rFonts w:asciiTheme="minorHAnsi" w:hAnsiTheme="minorHAnsi" w:cstheme="minorHAnsi"/>
          <w:sz w:val="20"/>
          <w:szCs w:val="24"/>
        </w:rPr>
        <w:t>POP</w:t>
      </w:r>
      <w:r>
        <w:rPr>
          <w:rFonts w:asciiTheme="minorHAnsi" w:hAnsiTheme="minorHAnsi" w:cstheme="minorHAnsi"/>
          <w:sz w:val="20"/>
          <w:szCs w:val="24"/>
        </w:rPr>
        <w:t xml:space="preserve"> e selecionar a opção </w:t>
      </w:r>
      <w:r w:rsidRPr="00AD5638">
        <w:rPr>
          <w:rFonts w:asciiTheme="minorHAnsi" w:hAnsiTheme="minorHAnsi" w:cstheme="minorHAnsi"/>
          <w:sz w:val="20"/>
          <w:szCs w:val="24"/>
        </w:rPr>
        <w:t>Configurações do</w:t>
      </w:r>
      <w:r w:rsidRPr="00EF7861">
        <w:rPr>
          <w:rFonts w:asciiTheme="minorHAnsi" w:hAnsiTheme="minorHAnsi" w:cstheme="minorHAnsi"/>
          <w:b/>
          <w:sz w:val="20"/>
          <w:szCs w:val="24"/>
        </w:rPr>
        <w:t xml:space="preserve"> site</w:t>
      </w:r>
      <w:r>
        <w:rPr>
          <w:rFonts w:asciiTheme="minorHAnsi" w:hAnsiTheme="minorHAnsi" w:cstheme="minorHAnsi"/>
          <w:sz w:val="20"/>
          <w:szCs w:val="24"/>
        </w:rPr>
        <w:t>:</w:t>
      </w:r>
      <w:r>
        <w:rPr>
          <w:rFonts w:asciiTheme="minorHAnsi" w:hAnsiTheme="minorHAnsi" w:cstheme="minorHAnsi"/>
          <w:sz w:val="20"/>
          <w:szCs w:val="24"/>
        </w:rPr>
        <w:br/>
      </w:r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>
            <wp:extent cx="5420360" cy="28788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83" cy="288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9C" w:rsidRDefault="00DD4B9C">
      <w:pPr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br w:type="page"/>
      </w:r>
    </w:p>
    <w:p w:rsidR="009A6696" w:rsidRPr="00DD4B9C" w:rsidRDefault="00EF7861" w:rsidP="00AD5638">
      <w:pPr>
        <w:pStyle w:val="Pargrafoda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lastRenderedPageBreak/>
        <w:t xml:space="preserve">Acessar a opção </w:t>
      </w:r>
      <w:r w:rsidRPr="00AD5638">
        <w:rPr>
          <w:rFonts w:asciiTheme="minorHAnsi" w:hAnsiTheme="minorHAnsi" w:cstheme="minorHAnsi"/>
          <w:sz w:val="20"/>
          <w:szCs w:val="24"/>
        </w:rPr>
        <w:t>Conteúdo</w:t>
      </w:r>
      <w:r>
        <w:rPr>
          <w:rFonts w:asciiTheme="minorHAnsi" w:hAnsiTheme="minorHAnsi" w:cstheme="minorHAnsi"/>
          <w:sz w:val="20"/>
          <w:szCs w:val="24"/>
        </w:rPr>
        <w:t xml:space="preserve"> e verificar se </w:t>
      </w:r>
      <w:r w:rsidR="00DD4B9C">
        <w:rPr>
          <w:rFonts w:asciiTheme="minorHAnsi" w:hAnsiTheme="minorHAnsi" w:cstheme="minorHAnsi"/>
          <w:sz w:val="20"/>
          <w:szCs w:val="24"/>
        </w:rPr>
        <w:t xml:space="preserve">o </w:t>
      </w:r>
      <w:proofErr w:type="spellStart"/>
      <w:r w:rsidR="00DD4B9C">
        <w:rPr>
          <w:rFonts w:asciiTheme="minorHAnsi" w:hAnsiTheme="minorHAnsi" w:cstheme="minorHAnsi"/>
          <w:sz w:val="20"/>
          <w:szCs w:val="24"/>
        </w:rPr>
        <w:t>sub-opção</w:t>
      </w:r>
      <w:proofErr w:type="spellEnd"/>
      <w:r w:rsidR="00DD4B9C">
        <w:rPr>
          <w:rFonts w:asciiTheme="minorHAnsi" w:hAnsiTheme="minorHAnsi" w:cstheme="minorHAnsi"/>
          <w:sz w:val="20"/>
          <w:szCs w:val="24"/>
        </w:rPr>
        <w:t xml:space="preserve"> Pop-ups e redirecionamentos está marcada como </w:t>
      </w:r>
      <w:r w:rsidR="00DD4B9C" w:rsidRPr="00DD4B9C">
        <w:rPr>
          <w:rFonts w:asciiTheme="minorHAnsi" w:hAnsiTheme="minorHAnsi" w:cstheme="minorHAnsi"/>
          <w:b/>
          <w:sz w:val="20"/>
          <w:szCs w:val="24"/>
        </w:rPr>
        <w:t>Bloqueado</w:t>
      </w:r>
      <w:r w:rsidR="00DD4B9C">
        <w:rPr>
          <w:rFonts w:asciiTheme="minorHAnsi" w:hAnsiTheme="minorHAnsi" w:cstheme="minorHAnsi"/>
          <w:sz w:val="20"/>
          <w:szCs w:val="24"/>
        </w:rPr>
        <w:t xml:space="preserve"> (se estiver como permitido o seu navegados já está configurado e pode seguir para o próximo passo)</w:t>
      </w:r>
      <w:r w:rsidRPr="00EF7861">
        <w:rPr>
          <w:rFonts w:asciiTheme="minorHAnsi" w:hAnsiTheme="minorHAnsi" w:cstheme="minorHAnsi"/>
          <w:sz w:val="20"/>
          <w:szCs w:val="24"/>
        </w:rPr>
        <w:t>:</w:t>
      </w:r>
      <w:r w:rsidRPr="00EF7861">
        <w:rPr>
          <w:rFonts w:asciiTheme="minorHAnsi" w:hAnsiTheme="minorHAnsi" w:cstheme="minorHAnsi"/>
          <w:sz w:val="20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9045" cy="26974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03" cy="26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9C" w:rsidRPr="00EF7861" w:rsidRDefault="00DD4B9C" w:rsidP="00AD5638">
      <w:pPr>
        <w:pStyle w:val="PargrafodaLista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Se a configuração estiver como bloqueado, será necessário clicar na </w:t>
      </w:r>
      <w:r w:rsidRPr="00DD4B9C">
        <w:rPr>
          <w:rFonts w:asciiTheme="minorHAnsi" w:hAnsiTheme="minorHAnsi" w:cstheme="minorHAnsi"/>
          <w:sz w:val="20"/>
          <w:szCs w:val="24"/>
        </w:rPr>
        <w:t>opção</w:t>
      </w:r>
      <w:r w:rsidRPr="00AD5638">
        <w:rPr>
          <w:rFonts w:asciiTheme="minorHAnsi" w:hAnsiTheme="minorHAnsi" w:cstheme="minorHAnsi"/>
          <w:sz w:val="20"/>
          <w:szCs w:val="24"/>
        </w:rPr>
        <w:t xml:space="preserve"> Pop-ups e</w:t>
      </w:r>
      <w:r w:rsidRPr="00DD4B9C">
        <w:rPr>
          <w:rFonts w:asciiTheme="minorHAnsi" w:hAnsiTheme="minorHAnsi" w:cstheme="minorHAnsi"/>
          <w:b/>
          <w:sz w:val="20"/>
          <w:szCs w:val="24"/>
        </w:rPr>
        <w:t xml:space="preserve"> redirecionamento</w:t>
      </w:r>
      <w:r>
        <w:rPr>
          <w:rFonts w:asciiTheme="minorHAnsi" w:hAnsiTheme="minorHAnsi" w:cstheme="minorHAnsi"/>
          <w:sz w:val="20"/>
          <w:szCs w:val="24"/>
        </w:rPr>
        <w:t xml:space="preserve"> e clicar na opção abaixo para que fique como </w:t>
      </w:r>
      <w:r w:rsidRPr="00DD4B9C">
        <w:rPr>
          <w:rFonts w:asciiTheme="minorHAnsi" w:hAnsiTheme="minorHAnsi" w:cstheme="minorHAnsi"/>
          <w:b/>
          <w:sz w:val="20"/>
          <w:szCs w:val="24"/>
        </w:rPr>
        <w:t>permitido</w:t>
      </w:r>
      <w:r>
        <w:rPr>
          <w:rFonts w:asciiTheme="minorHAnsi" w:hAnsiTheme="minorHAnsi" w:cstheme="minorHAnsi"/>
          <w:sz w:val="20"/>
          <w:szCs w:val="24"/>
        </w:rPr>
        <w:t>.</w:t>
      </w:r>
      <w:r>
        <w:rPr>
          <w:rFonts w:asciiTheme="minorHAnsi" w:hAnsiTheme="minorHAnsi" w:cstheme="minorHAnsi"/>
          <w:sz w:val="20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134055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70" cy="13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38" w:rsidRDefault="00AD5638">
      <w:pPr>
        <w:rPr>
          <w:rFonts w:asciiTheme="minorHAnsi" w:hAnsiTheme="minorHAnsi" w:cstheme="minorHAnsi"/>
          <w:b/>
          <w:sz w:val="20"/>
          <w:szCs w:val="24"/>
        </w:rPr>
      </w:pPr>
      <w:r>
        <w:rPr>
          <w:rFonts w:asciiTheme="minorHAnsi" w:hAnsiTheme="minorHAnsi" w:cstheme="minorHAnsi"/>
          <w:b/>
          <w:sz w:val="20"/>
          <w:szCs w:val="24"/>
        </w:rPr>
        <w:br w:type="page"/>
      </w:r>
    </w:p>
    <w:p w:rsidR="00897DE3" w:rsidRDefault="00897DE3" w:rsidP="00897DE3">
      <w:pPr>
        <w:pStyle w:val="PargrafodaLista"/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0"/>
          <w:szCs w:val="24"/>
        </w:rPr>
      </w:pPr>
      <w:r>
        <w:rPr>
          <w:rFonts w:asciiTheme="minorHAnsi" w:hAnsiTheme="minorHAnsi" w:cstheme="minorHAnsi"/>
          <w:b/>
          <w:sz w:val="20"/>
          <w:szCs w:val="24"/>
        </w:rPr>
        <w:lastRenderedPageBreak/>
        <w:t xml:space="preserve">Navegador </w:t>
      </w:r>
      <w:r>
        <w:rPr>
          <w:rFonts w:asciiTheme="minorHAnsi" w:hAnsiTheme="minorHAnsi" w:cstheme="minorHAnsi"/>
          <w:b/>
          <w:sz w:val="20"/>
          <w:szCs w:val="24"/>
        </w:rPr>
        <w:t>Mozilla Firefox</w:t>
      </w:r>
      <w:r>
        <w:rPr>
          <w:rFonts w:asciiTheme="minorHAnsi" w:hAnsiTheme="minorHAnsi" w:cstheme="minorHAnsi"/>
          <w:b/>
          <w:sz w:val="20"/>
          <w:szCs w:val="24"/>
        </w:rPr>
        <w:t>:</w:t>
      </w:r>
    </w:p>
    <w:p w:rsidR="0066131E" w:rsidRPr="009A6696" w:rsidRDefault="0066131E" w:rsidP="00AD5638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Clicar nos </w:t>
      </w:r>
      <w:r w:rsidRPr="009A6696">
        <w:rPr>
          <w:rFonts w:asciiTheme="minorHAnsi" w:hAnsiTheme="minorHAnsi" w:cstheme="minorHAnsi"/>
          <w:b/>
          <w:sz w:val="20"/>
          <w:szCs w:val="24"/>
        </w:rPr>
        <w:t xml:space="preserve">três </w:t>
      </w:r>
      <w:r>
        <w:rPr>
          <w:rFonts w:asciiTheme="minorHAnsi" w:hAnsiTheme="minorHAnsi" w:cstheme="minorHAnsi"/>
          <w:b/>
          <w:sz w:val="20"/>
          <w:szCs w:val="24"/>
        </w:rPr>
        <w:t>tracinhos</w:t>
      </w:r>
      <w:r>
        <w:rPr>
          <w:rFonts w:asciiTheme="minorHAnsi" w:hAnsiTheme="minorHAnsi" w:cstheme="minorHAnsi"/>
          <w:sz w:val="20"/>
          <w:szCs w:val="24"/>
        </w:rPr>
        <w:t>, no canto superior direito e n</w:t>
      </w:r>
      <w:r>
        <w:rPr>
          <w:rFonts w:asciiTheme="minorHAnsi" w:hAnsiTheme="minorHAnsi" w:cstheme="minorHAnsi"/>
          <w:sz w:val="20"/>
          <w:szCs w:val="24"/>
        </w:rPr>
        <w:t xml:space="preserve">o menu </w:t>
      </w:r>
      <w:r w:rsidRPr="00AD5638">
        <w:rPr>
          <w:rFonts w:asciiTheme="minorHAnsi" w:hAnsiTheme="minorHAnsi" w:cstheme="minorHAnsi"/>
          <w:b/>
          <w:sz w:val="20"/>
          <w:szCs w:val="24"/>
        </w:rPr>
        <w:t>Opções</w:t>
      </w:r>
      <w:r>
        <w:rPr>
          <w:rFonts w:asciiTheme="minorHAnsi" w:hAnsiTheme="minorHAnsi" w:cstheme="minorHAnsi"/>
          <w:sz w:val="20"/>
          <w:szCs w:val="24"/>
        </w:rPr>
        <w:t>:</w:t>
      </w:r>
    </w:p>
    <w:p w:rsidR="00AD2F6A" w:rsidRDefault="0066131E" w:rsidP="00AD563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2493" cy="38785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5" cy="38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38" w:rsidRPr="00AD5638" w:rsidRDefault="00AD5638" w:rsidP="00AD5638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 w:rsidRPr="00AD5638">
        <w:rPr>
          <w:rFonts w:asciiTheme="minorHAnsi" w:hAnsiTheme="minorHAnsi" w:cstheme="minorHAnsi"/>
          <w:sz w:val="20"/>
          <w:szCs w:val="24"/>
        </w:rPr>
        <w:t xml:space="preserve">No </w:t>
      </w:r>
      <w:proofErr w:type="gramStart"/>
      <w:r w:rsidRPr="00AD5638">
        <w:rPr>
          <w:rFonts w:asciiTheme="minorHAnsi" w:hAnsiTheme="minorHAnsi" w:cstheme="minorHAnsi"/>
          <w:sz w:val="20"/>
          <w:szCs w:val="24"/>
        </w:rPr>
        <w:t xml:space="preserve">campo </w:t>
      </w:r>
      <w:r w:rsidRPr="00AD5638">
        <w:rPr>
          <w:rFonts w:asciiTheme="minorHAnsi" w:hAnsiTheme="minorHAnsi" w:cstheme="minorHAnsi"/>
          <w:b/>
          <w:sz w:val="20"/>
          <w:szCs w:val="24"/>
        </w:rPr>
        <w:t>P</w:t>
      </w:r>
      <w:r w:rsidRPr="00AD5638">
        <w:rPr>
          <w:rFonts w:asciiTheme="minorHAnsi" w:hAnsiTheme="minorHAnsi" w:cstheme="minorHAnsi"/>
          <w:b/>
          <w:sz w:val="20"/>
          <w:szCs w:val="24"/>
        </w:rPr>
        <w:t>esquisar</w:t>
      </w:r>
      <w:proofErr w:type="gramEnd"/>
      <w:r w:rsidRPr="00AD5638">
        <w:rPr>
          <w:rFonts w:asciiTheme="minorHAnsi" w:hAnsiTheme="minorHAnsi" w:cstheme="minorHAnsi"/>
          <w:b/>
          <w:sz w:val="20"/>
          <w:szCs w:val="24"/>
        </w:rPr>
        <w:t xml:space="preserve"> </w:t>
      </w:r>
      <w:r w:rsidRPr="00AD5638">
        <w:rPr>
          <w:rFonts w:asciiTheme="minorHAnsi" w:hAnsiTheme="minorHAnsi" w:cstheme="minorHAnsi"/>
          <w:b/>
          <w:sz w:val="20"/>
          <w:szCs w:val="24"/>
        </w:rPr>
        <w:t>em opções</w:t>
      </w:r>
      <w:r w:rsidRPr="00AD5638">
        <w:rPr>
          <w:rFonts w:asciiTheme="minorHAnsi" w:hAnsiTheme="minorHAnsi" w:cstheme="minorHAnsi"/>
          <w:sz w:val="20"/>
          <w:szCs w:val="24"/>
        </w:rPr>
        <w:t xml:space="preserve">, digitar </w:t>
      </w:r>
      <w:r w:rsidRPr="00AD5638">
        <w:rPr>
          <w:rFonts w:asciiTheme="minorHAnsi" w:hAnsiTheme="minorHAnsi" w:cstheme="minorHAnsi"/>
          <w:b/>
          <w:sz w:val="20"/>
          <w:szCs w:val="24"/>
        </w:rPr>
        <w:t>POP</w:t>
      </w:r>
      <w:r w:rsidRPr="00AD5638">
        <w:rPr>
          <w:rFonts w:asciiTheme="minorHAnsi" w:hAnsiTheme="minorHAnsi" w:cstheme="minorHAnsi"/>
          <w:sz w:val="20"/>
          <w:szCs w:val="24"/>
        </w:rPr>
        <w:t xml:space="preserve"> e </w:t>
      </w:r>
      <w:r>
        <w:rPr>
          <w:rFonts w:asciiTheme="minorHAnsi" w:hAnsiTheme="minorHAnsi" w:cstheme="minorHAnsi"/>
          <w:sz w:val="20"/>
          <w:szCs w:val="24"/>
        </w:rPr>
        <w:t xml:space="preserve">deixar </w:t>
      </w:r>
      <w:r w:rsidRPr="00AD5638">
        <w:rPr>
          <w:rFonts w:asciiTheme="minorHAnsi" w:hAnsiTheme="minorHAnsi" w:cstheme="minorHAnsi"/>
          <w:b/>
          <w:sz w:val="20"/>
          <w:szCs w:val="24"/>
        </w:rPr>
        <w:t>desmarcada</w:t>
      </w:r>
      <w:r>
        <w:rPr>
          <w:rFonts w:asciiTheme="minorHAnsi" w:hAnsiTheme="minorHAnsi" w:cstheme="minorHAnsi"/>
          <w:sz w:val="20"/>
          <w:szCs w:val="24"/>
        </w:rPr>
        <w:t xml:space="preserve"> a opção Bloquear janelas </w:t>
      </w:r>
      <w:proofErr w:type="spellStart"/>
      <w:r>
        <w:rPr>
          <w:rFonts w:asciiTheme="minorHAnsi" w:hAnsiTheme="minorHAnsi" w:cstheme="minorHAnsi"/>
          <w:sz w:val="20"/>
          <w:szCs w:val="24"/>
        </w:rPr>
        <w:t>popup</w:t>
      </w:r>
      <w:proofErr w:type="spellEnd"/>
      <w:r>
        <w:rPr>
          <w:rFonts w:asciiTheme="minorHAnsi" w:hAnsiTheme="minorHAnsi" w:cstheme="minorHAnsi"/>
          <w:sz w:val="20"/>
          <w:szCs w:val="24"/>
        </w:rPr>
        <w:t>.</w:t>
      </w:r>
    </w:p>
    <w:p w:rsidR="00AD5638" w:rsidRPr="00AD5638" w:rsidRDefault="00AD5638" w:rsidP="00AD5638">
      <w:pPr>
        <w:ind w:left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D5638">
        <w:rPr>
          <w:rFonts w:asciiTheme="minorHAnsi" w:hAnsiTheme="minorHAnsi" w:cstheme="minorHAnsi"/>
          <w:sz w:val="20"/>
          <w:szCs w:val="24"/>
        </w:rPr>
        <w:br/>
      </w:r>
      <w:r>
        <w:rPr>
          <w:noProof/>
        </w:rPr>
        <w:drawing>
          <wp:inline distT="0" distB="0" distL="0" distR="0">
            <wp:extent cx="3338657" cy="246308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02" cy="24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638">
        <w:rPr>
          <w:rFonts w:asciiTheme="minorHAnsi" w:hAnsiTheme="minorHAnsi" w:cstheme="minorHAnsi"/>
          <w:sz w:val="20"/>
          <w:szCs w:val="24"/>
        </w:rPr>
        <w:br/>
      </w:r>
    </w:p>
    <w:p w:rsidR="00BA32CE" w:rsidRPr="0066131E" w:rsidRDefault="00BA32CE" w:rsidP="00A1798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0"/>
          <w:szCs w:val="24"/>
          <w:highlight w:val="lightGray"/>
        </w:rPr>
      </w:pPr>
      <w:r w:rsidRPr="0066131E">
        <w:rPr>
          <w:rFonts w:asciiTheme="minorHAnsi" w:hAnsiTheme="minorHAnsi" w:cstheme="minorHAnsi"/>
          <w:b/>
          <w:sz w:val="20"/>
          <w:szCs w:val="24"/>
          <w:highlight w:val="lightGray"/>
        </w:rPr>
        <w:lastRenderedPageBreak/>
        <w:t>Acesso ao portal:</w:t>
      </w:r>
    </w:p>
    <w:p w:rsidR="00BA32CE" w:rsidRPr="00BA32CE" w:rsidRDefault="00BA32CE" w:rsidP="00BA32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1134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>L</w:t>
      </w:r>
      <w:r w:rsidR="002B4F27">
        <w:rPr>
          <w:rFonts w:asciiTheme="minorHAnsi" w:hAnsiTheme="minorHAnsi" w:cstheme="minorHAnsi"/>
          <w:sz w:val="20"/>
          <w:szCs w:val="24"/>
        </w:rPr>
        <w:t xml:space="preserve">ink: </w:t>
      </w:r>
      <w:hyperlink r:id="rId16" w:history="1">
        <w:r w:rsidR="002B4F27">
          <w:rPr>
            <w:rStyle w:val="Hyperlink"/>
            <w:rFonts w:ascii="Arial" w:hAnsi="Arial" w:cs="Arial"/>
            <w:color w:val="0563C1"/>
          </w:rPr>
          <w:t>https://portal2.unicap.br/Corpore.Net/Login.aspx</w:t>
        </w:r>
      </w:hyperlink>
      <w:r>
        <w:t>;</w:t>
      </w:r>
    </w:p>
    <w:p w:rsidR="00AD2F6A" w:rsidRPr="002B4F27" w:rsidRDefault="00A17985" w:rsidP="00BA32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1134"/>
        <w:rPr>
          <w:rFonts w:asciiTheme="minorHAnsi" w:hAnsiTheme="minorHAnsi" w:cstheme="minorHAnsi"/>
          <w:sz w:val="20"/>
          <w:szCs w:val="24"/>
        </w:rPr>
      </w:pPr>
      <w:r w:rsidRPr="00A17985">
        <w:t>Informe usuário e senha para acesso</w:t>
      </w:r>
      <w:r w:rsidR="00B616C1">
        <w:t xml:space="preserve"> (são as mesmas informações utilizadas no Portal do Professor)</w:t>
      </w:r>
      <w:r w:rsidRPr="00A17985">
        <w:t>.</w:t>
      </w:r>
    </w:p>
    <w:p w:rsidR="002B4F27" w:rsidRPr="002B4F27" w:rsidRDefault="002B4F27" w:rsidP="00BA32CE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249F7148" wp14:editId="29978263">
            <wp:extent cx="4525200" cy="2880000"/>
            <wp:effectExtent l="0" t="0" r="889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CE" w:rsidRPr="0066131E" w:rsidRDefault="003B67DC" w:rsidP="00E62F1C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theme="minorHAnsi"/>
          <w:b/>
          <w:sz w:val="20"/>
          <w:szCs w:val="24"/>
          <w:highlight w:val="lightGray"/>
        </w:rPr>
      </w:pPr>
      <w:r w:rsidRPr="0066131E">
        <w:rPr>
          <w:rFonts w:asciiTheme="minorHAnsi" w:hAnsiTheme="minorHAnsi" w:cstheme="minorHAnsi"/>
          <w:b/>
          <w:sz w:val="20"/>
          <w:szCs w:val="24"/>
          <w:highlight w:val="lightGray"/>
        </w:rPr>
        <w:t>Ao entrar no sistema a tela abaixo será exibida</w:t>
      </w:r>
    </w:p>
    <w:p w:rsidR="003B67DC" w:rsidRDefault="004D160E" w:rsidP="003B67D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>
            <wp:extent cx="5749705" cy="1260000"/>
            <wp:effectExtent l="0" t="0" r="381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483"/>
                    <a:stretch/>
                  </pic:blipFill>
                  <pic:spPr bwMode="auto">
                    <a:xfrm>
                      <a:off x="0" y="0"/>
                      <a:ext cx="5753100" cy="12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0E" w:rsidRDefault="004D160E" w:rsidP="004D160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Clicar na opção Educacional, as telas abaixo serão exibidas (clicar em </w:t>
      </w:r>
      <w:r w:rsidRPr="004D160E">
        <w:rPr>
          <w:rFonts w:asciiTheme="minorHAnsi" w:hAnsiTheme="minorHAnsi" w:cstheme="minorHAnsi"/>
          <w:b/>
          <w:sz w:val="20"/>
          <w:szCs w:val="24"/>
        </w:rPr>
        <w:t>avançar</w:t>
      </w:r>
      <w:r>
        <w:rPr>
          <w:rFonts w:asciiTheme="minorHAnsi" w:hAnsiTheme="minorHAnsi" w:cstheme="minorHAnsi"/>
          <w:sz w:val="20"/>
          <w:szCs w:val="24"/>
        </w:rPr>
        <w:t>):</w:t>
      </w:r>
    </w:p>
    <w:p w:rsidR="001B3914" w:rsidRDefault="001B3914" w:rsidP="004D160E">
      <w:pPr>
        <w:autoSpaceDE w:val="0"/>
        <w:autoSpaceDN w:val="0"/>
        <w:adjustRightInd w:val="0"/>
        <w:spacing w:after="0" w:line="360" w:lineRule="auto"/>
        <w:ind w:left="349"/>
        <w:jc w:val="center"/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071123EA" wp14:editId="0A1B25B7">
            <wp:extent cx="2656800" cy="2142000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0E" w:rsidRDefault="004D160E" w:rsidP="004D160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lastRenderedPageBreak/>
        <w:t xml:space="preserve">Selecionar entrar como: </w:t>
      </w:r>
      <w:r w:rsidRPr="00046FD6">
        <w:rPr>
          <w:rFonts w:asciiTheme="minorHAnsi" w:hAnsiTheme="minorHAnsi" w:cstheme="minorHAnsi"/>
          <w:b/>
          <w:sz w:val="20"/>
          <w:szCs w:val="24"/>
        </w:rPr>
        <w:t>Professor</w:t>
      </w:r>
      <w:r>
        <w:rPr>
          <w:rFonts w:asciiTheme="minorHAnsi" w:hAnsiTheme="minorHAnsi" w:cstheme="minorHAnsi"/>
          <w:sz w:val="20"/>
          <w:szCs w:val="24"/>
        </w:rPr>
        <w:t>;</w:t>
      </w:r>
    </w:p>
    <w:p w:rsidR="002B4F27" w:rsidRDefault="00E62F1C" w:rsidP="00E62F1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0E065F86" wp14:editId="1D015BED">
            <wp:extent cx="2655112" cy="214122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5825" cy="2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D6" w:rsidRDefault="00046FD6" w:rsidP="00046FD6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Selecionar a opção: </w:t>
      </w:r>
      <w:r w:rsidRPr="00046FD6">
        <w:rPr>
          <w:rFonts w:asciiTheme="minorHAnsi" w:hAnsiTheme="minorHAnsi" w:cstheme="minorHAnsi"/>
          <w:b/>
          <w:sz w:val="20"/>
          <w:szCs w:val="24"/>
        </w:rPr>
        <w:t>Exercício Fiscal</w:t>
      </w:r>
      <w:r>
        <w:rPr>
          <w:rFonts w:asciiTheme="minorHAnsi" w:hAnsiTheme="minorHAnsi" w:cstheme="minorHAnsi"/>
          <w:b/>
          <w:sz w:val="20"/>
          <w:szCs w:val="24"/>
        </w:rPr>
        <w:t xml:space="preserve"> </w:t>
      </w:r>
      <w:r>
        <w:rPr>
          <w:rFonts w:asciiTheme="minorHAnsi" w:hAnsiTheme="minorHAnsi" w:cstheme="minorHAnsi"/>
          <w:sz w:val="20"/>
          <w:szCs w:val="24"/>
        </w:rPr>
        <w:t xml:space="preserve">clicar em </w:t>
      </w:r>
      <w:r w:rsidRPr="00046FD6">
        <w:rPr>
          <w:rFonts w:asciiTheme="minorHAnsi" w:hAnsiTheme="minorHAnsi" w:cstheme="minorHAnsi"/>
          <w:b/>
          <w:sz w:val="20"/>
          <w:szCs w:val="24"/>
        </w:rPr>
        <w:t>Avançar</w:t>
      </w:r>
      <w:r>
        <w:rPr>
          <w:rFonts w:asciiTheme="minorHAnsi" w:hAnsiTheme="minorHAnsi" w:cstheme="minorHAnsi"/>
          <w:sz w:val="20"/>
          <w:szCs w:val="24"/>
        </w:rPr>
        <w:t xml:space="preserve"> e </w:t>
      </w:r>
      <w:r w:rsidRPr="00046FD6">
        <w:rPr>
          <w:rFonts w:asciiTheme="minorHAnsi" w:hAnsiTheme="minorHAnsi" w:cstheme="minorHAnsi"/>
          <w:b/>
          <w:sz w:val="20"/>
          <w:szCs w:val="24"/>
        </w:rPr>
        <w:t>Concluir</w:t>
      </w:r>
      <w:r>
        <w:rPr>
          <w:rFonts w:asciiTheme="minorHAnsi" w:hAnsiTheme="minorHAnsi" w:cstheme="minorHAnsi"/>
          <w:sz w:val="20"/>
          <w:szCs w:val="24"/>
        </w:rPr>
        <w:t>;</w:t>
      </w:r>
    </w:p>
    <w:p w:rsidR="00046FD6" w:rsidRPr="00E74A12" w:rsidRDefault="00046FD6" w:rsidP="00E74A12">
      <w:pPr>
        <w:autoSpaceDE w:val="0"/>
        <w:autoSpaceDN w:val="0"/>
        <w:adjustRightInd w:val="0"/>
        <w:spacing w:after="0" w:line="360" w:lineRule="auto"/>
        <w:ind w:left="349"/>
        <w:jc w:val="center"/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3781A8BE" wp14:editId="04334CEE">
            <wp:extent cx="2656800" cy="21420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FC" w:rsidRDefault="004A62FC">
      <w:pPr>
        <w:rPr>
          <w:rFonts w:asciiTheme="minorHAnsi" w:hAnsiTheme="minorHAnsi" w:cstheme="minorHAnsi"/>
          <w:b/>
          <w:sz w:val="20"/>
          <w:szCs w:val="24"/>
        </w:rPr>
      </w:pPr>
      <w:r>
        <w:rPr>
          <w:rFonts w:asciiTheme="minorHAnsi" w:hAnsiTheme="minorHAnsi" w:cstheme="minorHAnsi"/>
          <w:b/>
          <w:sz w:val="20"/>
          <w:szCs w:val="24"/>
        </w:rPr>
        <w:br w:type="page"/>
      </w:r>
    </w:p>
    <w:p w:rsidR="00C44E42" w:rsidRPr="00C44E42" w:rsidRDefault="00C44E42" w:rsidP="004A0A6C">
      <w:pPr>
        <w:pStyle w:val="PargrafodaLista"/>
        <w:autoSpaceDE w:val="0"/>
        <w:autoSpaceDN w:val="0"/>
        <w:adjustRightInd w:val="0"/>
        <w:spacing w:after="0" w:line="360" w:lineRule="auto"/>
        <w:ind w:left="360"/>
        <w:rPr>
          <w:rFonts w:asciiTheme="minorHAnsi" w:hAnsiTheme="minorHAnsi" w:cstheme="minorHAnsi"/>
          <w:b/>
          <w:sz w:val="20"/>
          <w:szCs w:val="24"/>
        </w:rPr>
      </w:pPr>
      <w:r w:rsidRPr="00C44E42">
        <w:rPr>
          <w:rFonts w:asciiTheme="minorHAnsi" w:hAnsiTheme="minorHAnsi" w:cstheme="minorHAnsi"/>
          <w:b/>
          <w:sz w:val="20"/>
          <w:szCs w:val="24"/>
        </w:rPr>
        <w:lastRenderedPageBreak/>
        <w:t xml:space="preserve">Observações: </w:t>
      </w:r>
    </w:p>
    <w:p w:rsidR="00E62F1C" w:rsidRDefault="00E62F1C" w:rsidP="004A0A6C">
      <w:pPr>
        <w:pStyle w:val="PargrafodaLista"/>
        <w:autoSpaceDE w:val="0"/>
        <w:autoSpaceDN w:val="0"/>
        <w:adjustRightInd w:val="0"/>
        <w:spacing w:after="0" w:line="360" w:lineRule="auto"/>
        <w:ind w:left="360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>Para quem já acessou o portal, o sistema entrará no último contexto configurado. Se houver necessidade de modificação, seguir os passos abaixo:</w:t>
      </w:r>
    </w:p>
    <w:p w:rsidR="004C3F2E" w:rsidRDefault="00BA32CE" w:rsidP="004A0A6C">
      <w:pPr>
        <w:pStyle w:val="PargrafodaLista"/>
        <w:autoSpaceDE w:val="0"/>
        <w:autoSpaceDN w:val="0"/>
        <w:adjustRightInd w:val="0"/>
        <w:spacing w:after="0" w:line="360" w:lineRule="auto"/>
        <w:ind w:left="360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Selecionar no topo da página, no canto direito, a opção </w:t>
      </w:r>
      <w:r w:rsidRPr="00BA32CE">
        <w:rPr>
          <w:rFonts w:asciiTheme="minorHAnsi" w:hAnsiTheme="minorHAnsi" w:cstheme="minorHAnsi"/>
          <w:b/>
          <w:sz w:val="20"/>
          <w:szCs w:val="24"/>
        </w:rPr>
        <w:t>Ambiente</w:t>
      </w:r>
      <w:r>
        <w:rPr>
          <w:rFonts w:asciiTheme="minorHAnsi" w:hAnsiTheme="minorHAnsi" w:cstheme="minorHAnsi"/>
          <w:sz w:val="20"/>
          <w:szCs w:val="24"/>
        </w:rPr>
        <w:t xml:space="preserve"> e depois</w:t>
      </w:r>
      <w:r w:rsidR="004C3F2E">
        <w:rPr>
          <w:rFonts w:asciiTheme="minorHAnsi" w:hAnsiTheme="minorHAnsi" w:cstheme="minorHAnsi"/>
          <w:sz w:val="20"/>
          <w:szCs w:val="24"/>
        </w:rPr>
        <w:t>:</w:t>
      </w:r>
    </w:p>
    <w:p w:rsidR="00BA32CE" w:rsidRDefault="00BA32CE" w:rsidP="004A0A6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 w:rsidRPr="00BA32CE">
        <w:rPr>
          <w:rFonts w:asciiTheme="minorHAnsi" w:hAnsiTheme="minorHAnsi" w:cstheme="minorHAnsi"/>
          <w:b/>
          <w:sz w:val="20"/>
          <w:szCs w:val="24"/>
        </w:rPr>
        <w:t>Alterar contexto</w:t>
      </w:r>
      <w:r w:rsidR="004C3F2E">
        <w:rPr>
          <w:rFonts w:asciiTheme="minorHAnsi" w:hAnsiTheme="minorHAnsi" w:cstheme="minorHAnsi"/>
          <w:b/>
          <w:sz w:val="20"/>
          <w:szCs w:val="24"/>
        </w:rPr>
        <w:t xml:space="preserve"> </w:t>
      </w:r>
      <w:r w:rsidR="004C3F2E" w:rsidRPr="004C3F2E">
        <w:rPr>
          <w:rFonts w:asciiTheme="minorHAnsi" w:hAnsiTheme="minorHAnsi" w:cstheme="minorHAnsi"/>
          <w:sz w:val="20"/>
          <w:szCs w:val="24"/>
        </w:rPr>
        <w:t xml:space="preserve">(seguir os passos do item </w:t>
      </w:r>
      <w:r w:rsidR="004A62FC">
        <w:rPr>
          <w:rFonts w:asciiTheme="minorHAnsi" w:hAnsiTheme="minorHAnsi" w:cstheme="minorHAnsi"/>
          <w:sz w:val="20"/>
          <w:szCs w:val="24"/>
        </w:rPr>
        <w:t>3</w:t>
      </w:r>
      <w:r w:rsidR="004C3F2E" w:rsidRPr="004C3F2E">
        <w:rPr>
          <w:rFonts w:asciiTheme="minorHAnsi" w:hAnsiTheme="minorHAnsi" w:cstheme="minorHAnsi"/>
          <w:sz w:val="20"/>
          <w:szCs w:val="24"/>
        </w:rPr>
        <w:t>)</w:t>
      </w:r>
      <w:r w:rsidR="004C3F2E">
        <w:rPr>
          <w:rFonts w:asciiTheme="minorHAnsi" w:hAnsiTheme="minorHAnsi" w:cstheme="minorHAnsi"/>
          <w:sz w:val="20"/>
          <w:szCs w:val="24"/>
        </w:rPr>
        <w:t>;</w:t>
      </w:r>
    </w:p>
    <w:p w:rsidR="004C3F2E" w:rsidRPr="004C3F2E" w:rsidRDefault="004C3F2E" w:rsidP="004A0A6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0"/>
          <w:szCs w:val="24"/>
        </w:rPr>
      </w:pPr>
      <w:r w:rsidRPr="004C3F2E">
        <w:rPr>
          <w:rFonts w:asciiTheme="minorHAnsi" w:hAnsiTheme="minorHAnsi" w:cstheme="minorHAnsi"/>
          <w:sz w:val="20"/>
          <w:szCs w:val="24"/>
        </w:rPr>
        <w:t xml:space="preserve">Ou clicar na </w:t>
      </w:r>
      <w:proofErr w:type="gramStart"/>
      <w:r w:rsidRPr="004C3F2E">
        <w:rPr>
          <w:rFonts w:asciiTheme="minorHAnsi" w:hAnsiTheme="minorHAnsi" w:cstheme="minorHAnsi"/>
          <w:sz w:val="20"/>
          <w:szCs w:val="24"/>
        </w:rPr>
        <w:t xml:space="preserve">opção </w:t>
      </w:r>
      <w:r w:rsidRPr="004C3F2E">
        <w:rPr>
          <w:rFonts w:asciiTheme="minorHAnsi" w:hAnsiTheme="minorHAnsi" w:cstheme="minorHAnsi"/>
          <w:b/>
          <w:sz w:val="20"/>
          <w:szCs w:val="24"/>
        </w:rPr>
        <w:t>Entrar</w:t>
      </w:r>
      <w:proofErr w:type="gramEnd"/>
      <w:r w:rsidRPr="004C3F2E">
        <w:rPr>
          <w:rFonts w:asciiTheme="minorHAnsi" w:hAnsiTheme="minorHAnsi" w:cstheme="minorHAnsi"/>
          <w:b/>
          <w:sz w:val="20"/>
          <w:szCs w:val="24"/>
        </w:rPr>
        <w:t xml:space="preserve"> como (Professor)</w:t>
      </w:r>
      <w:r w:rsidRPr="004C3F2E">
        <w:rPr>
          <w:rFonts w:asciiTheme="minorHAnsi" w:hAnsiTheme="minorHAnsi" w:cstheme="minorHAnsi"/>
          <w:sz w:val="20"/>
          <w:szCs w:val="24"/>
        </w:rPr>
        <w:t>.</w:t>
      </w:r>
    </w:p>
    <w:p w:rsidR="004A62FC" w:rsidRDefault="00F37F60" w:rsidP="00F37F60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right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>
            <wp:extent cx="5463540" cy="1997268"/>
            <wp:effectExtent l="0" t="0" r="381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55" cy="20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FC" w:rsidRDefault="004A62FC">
      <w:pPr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br w:type="page"/>
      </w:r>
    </w:p>
    <w:p w:rsidR="00E62F1C" w:rsidRDefault="00E62F1C" w:rsidP="00F37F60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right"/>
        <w:rPr>
          <w:rFonts w:asciiTheme="minorHAnsi" w:hAnsiTheme="minorHAnsi" w:cstheme="minorHAnsi"/>
          <w:sz w:val="20"/>
          <w:szCs w:val="24"/>
        </w:rPr>
      </w:pPr>
    </w:p>
    <w:p w:rsidR="00E74A12" w:rsidRPr="0066131E" w:rsidRDefault="00423309" w:rsidP="004C3F2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60"/>
        <w:rPr>
          <w:rFonts w:asciiTheme="minorHAnsi" w:hAnsiTheme="minorHAnsi" w:cstheme="minorHAnsi"/>
          <w:sz w:val="20"/>
          <w:szCs w:val="24"/>
          <w:highlight w:val="lightGray"/>
        </w:rPr>
      </w:pPr>
      <w:r w:rsidRPr="0066131E">
        <w:rPr>
          <w:rFonts w:asciiTheme="minorHAnsi" w:hAnsiTheme="minorHAnsi" w:cstheme="minorHAnsi"/>
          <w:b/>
          <w:sz w:val="20"/>
          <w:szCs w:val="24"/>
          <w:highlight w:val="lightGray"/>
        </w:rPr>
        <w:t>Pree</w:t>
      </w:r>
      <w:r w:rsidR="00B37154" w:rsidRPr="0066131E">
        <w:rPr>
          <w:rFonts w:asciiTheme="minorHAnsi" w:hAnsiTheme="minorHAnsi" w:cstheme="minorHAnsi"/>
          <w:b/>
          <w:noProof/>
          <w:sz w:val="20"/>
          <w:szCs w:val="24"/>
          <w:highlight w:val="lightGray"/>
        </w:rPr>
        <w:t>nchimento dos questionários:</w:t>
      </w:r>
    </w:p>
    <w:p w:rsidR="004C3F2E" w:rsidRDefault="004C3F2E" w:rsidP="004C3F2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709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Após entrar no sistema, clicar na opção </w:t>
      </w:r>
      <w:r w:rsidRPr="004C3F2E">
        <w:rPr>
          <w:rFonts w:asciiTheme="minorHAnsi" w:hAnsiTheme="minorHAnsi" w:cstheme="minorHAnsi"/>
          <w:b/>
          <w:sz w:val="20"/>
          <w:szCs w:val="24"/>
        </w:rPr>
        <w:t>Educacional</w:t>
      </w:r>
      <w:r>
        <w:rPr>
          <w:rFonts w:asciiTheme="minorHAnsi" w:hAnsiTheme="minorHAnsi" w:cstheme="minorHAnsi"/>
          <w:sz w:val="20"/>
          <w:szCs w:val="24"/>
        </w:rPr>
        <w:t>;</w:t>
      </w:r>
    </w:p>
    <w:p w:rsidR="004C3F2E" w:rsidRPr="004C3F2E" w:rsidRDefault="004C3F2E" w:rsidP="00B37154">
      <w:pPr>
        <w:autoSpaceDE w:val="0"/>
        <w:autoSpaceDN w:val="0"/>
        <w:adjustRightInd w:val="0"/>
        <w:spacing w:after="0" w:line="360" w:lineRule="auto"/>
        <w:jc w:val="right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 wp14:anchorId="4C9FCE78" wp14:editId="29C0BE04">
            <wp:extent cx="5547360" cy="1390519"/>
            <wp:effectExtent l="0" t="0" r="0" b="63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56" cy="14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2E" w:rsidRDefault="004C3F2E" w:rsidP="00B37154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709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Seleciona a opção </w:t>
      </w:r>
      <w:r w:rsidRPr="004C3F2E">
        <w:rPr>
          <w:rFonts w:asciiTheme="minorHAnsi" w:hAnsiTheme="minorHAnsi" w:cstheme="minorHAnsi"/>
          <w:b/>
          <w:sz w:val="20"/>
          <w:szCs w:val="24"/>
        </w:rPr>
        <w:t>Avaliação Institucional</w:t>
      </w:r>
      <w:r w:rsidR="00B37154">
        <w:rPr>
          <w:rFonts w:asciiTheme="minorHAnsi" w:hAnsiTheme="minorHAnsi" w:cstheme="minorHAnsi"/>
          <w:b/>
          <w:sz w:val="20"/>
          <w:szCs w:val="24"/>
        </w:rPr>
        <w:t xml:space="preserve"> </w:t>
      </w:r>
      <w:r w:rsidR="00B37154" w:rsidRPr="00B37154">
        <w:rPr>
          <w:rFonts w:asciiTheme="minorHAnsi" w:hAnsiTheme="minorHAnsi" w:cstheme="minorHAnsi"/>
          <w:sz w:val="20"/>
          <w:szCs w:val="24"/>
        </w:rPr>
        <w:t>(no parte inferior da página do lado esquerdo)</w:t>
      </w:r>
      <w:r w:rsidRPr="00B37154">
        <w:rPr>
          <w:rFonts w:asciiTheme="minorHAnsi" w:hAnsiTheme="minorHAnsi" w:cstheme="minorHAnsi"/>
          <w:sz w:val="20"/>
          <w:szCs w:val="24"/>
        </w:rPr>
        <w:t>;</w:t>
      </w:r>
      <w:r w:rsidR="00B37154" w:rsidRPr="00B37154">
        <w:rPr>
          <w:rFonts w:asciiTheme="minorHAnsi" w:hAnsiTheme="minorHAnsi" w:cstheme="minorHAnsi"/>
          <w:sz w:val="20"/>
          <w:szCs w:val="24"/>
        </w:rPr>
        <w:br/>
      </w:r>
      <w:r w:rsidR="00B37154"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 wp14:anchorId="5FFC33E9" wp14:editId="6960640F">
            <wp:extent cx="5334000" cy="1964042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93" cy="19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12" w:rsidRDefault="00E74A12">
      <w:pPr>
        <w:rPr>
          <w:rFonts w:asciiTheme="minorHAnsi" w:hAnsiTheme="minorHAnsi" w:cstheme="minorHAnsi"/>
          <w:sz w:val="20"/>
          <w:szCs w:val="24"/>
        </w:rPr>
      </w:pPr>
    </w:p>
    <w:p w:rsidR="00763DF1" w:rsidRDefault="00763DF1" w:rsidP="00B37154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567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Seleciona a </w:t>
      </w:r>
      <w:proofErr w:type="spellStart"/>
      <w:r>
        <w:rPr>
          <w:rFonts w:asciiTheme="minorHAnsi" w:hAnsiTheme="minorHAnsi" w:cstheme="minorHAnsi"/>
          <w:sz w:val="20"/>
          <w:szCs w:val="24"/>
        </w:rPr>
        <w:t>sub-opção</w:t>
      </w:r>
      <w:proofErr w:type="spellEnd"/>
      <w:r>
        <w:rPr>
          <w:rFonts w:asciiTheme="minorHAnsi" w:hAnsiTheme="minorHAnsi" w:cstheme="minorHAnsi"/>
          <w:sz w:val="20"/>
          <w:szCs w:val="24"/>
        </w:rPr>
        <w:t xml:space="preserve"> </w:t>
      </w:r>
      <w:r w:rsidRPr="004C3F2E">
        <w:rPr>
          <w:rFonts w:asciiTheme="minorHAnsi" w:hAnsiTheme="minorHAnsi" w:cstheme="minorHAnsi"/>
          <w:b/>
          <w:sz w:val="20"/>
          <w:szCs w:val="24"/>
        </w:rPr>
        <w:t>Avaliação Institucional</w:t>
      </w:r>
      <w:r>
        <w:rPr>
          <w:rFonts w:asciiTheme="minorHAnsi" w:hAnsiTheme="minorHAnsi" w:cstheme="minorHAnsi"/>
          <w:sz w:val="20"/>
          <w:szCs w:val="24"/>
        </w:rPr>
        <w:t>;</w:t>
      </w:r>
    </w:p>
    <w:p w:rsidR="00763DF1" w:rsidRDefault="00763DF1" w:rsidP="00B37154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567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>As disciplinas que o professor está vinculado serão apresentadas;</w:t>
      </w:r>
    </w:p>
    <w:p w:rsidR="004A0A6C" w:rsidRDefault="00763DF1" w:rsidP="004A0A6C">
      <w:pPr>
        <w:jc w:val="right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>
            <wp:extent cx="5532120" cy="1157715"/>
            <wp:effectExtent l="0" t="0" r="0" b="444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85" cy="11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6C" w:rsidRDefault="004A0A6C">
      <w:pPr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br w:type="page"/>
      </w:r>
    </w:p>
    <w:p w:rsidR="00763DF1" w:rsidRDefault="00B37154" w:rsidP="00B37154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567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lastRenderedPageBreak/>
        <w:t>Clicar em cada disciplina e o</w:t>
      </w:r>
      <w:r w:rsidR="00763DF1">
        <w:rPr>
          <w:rFonts w:asciiTheme="minorHAnsi" w:hAnsiTheme="minorHAnsi" w:cstheme="minorHAnsi"/>
          <w:sz w:val="20"/>
          <w:szCs w:val="24"/>
        </w:rPr>
        <w:t xml:space="preserve"> questionário </w:t>
      </w:r>
      <w:r>
        <w:rPr>
          <w:rFonts w:asciiTheme="minorHAnsi" w:hAnsiTheme="minorHAnsi" w:cstheme="minorHAnsi"/>
          <w:sz w:val="20"/>
          <w:szCs w:val="24"/>
        </w:rPr>
        <w:t>abaixo será exibido. T</w:t>
      </w:r>
      <w:r w:rsidR="00763DF1">
        <w:rPr>
          <w:rFonts w:asciiTheme="minorHAnsi" w:hAnsiTheme="minorHAnsi" w:cstheme="minorHAnsi"/>
          <w:sz w:val="20"/>
          <w:szCs w:val="24"/>
        </w:rPr>
        <w:t xml:space="preserve">odas as </w:t>
      </w:r>
      <w:r w:rsidR="00763DF1" w:rsidRPr="00763DF1">
        <w:rPr>
          <w:rFonts w:asciiTheme="minorHAnsi" w:hAnsiTheme="minorHAnsi" w:cstheme="minorHAnsi"/>
          <w:b/>
          <w:color w:val="FF0000"/>
          <w:sz w:val="20"/>
          <w:szCs w:val="24"/>
        </w:rPr>
        <w:t>respostas obrigatórias</w:t>
      </w:r>
      <w:r w:rsidR="00763DF1">
        <w:rPr>
          <w:rFonts w:asciiTheme="minorHAnsi" w:hAnsiTheme="minorHAnsi" w:cstheme="minorHAnsi"/>
          <w:sz w:val="20"/>
          <w:szCs w:val="24"/>
        </w:rPr>
        <w:t xml:space="preserve"> precisam ser preenchidas;</w:t>
      </w:r>
    </w:p>
    <w:p w:rsidR="00763DF1" w:rsidRDefault="00763DF1" w:rsidP="004A0A6C">
      <w:pPr>
        <w:pStyle w:val="PargrafodaLista"/>
        <w:autoSpaceDE w:val="0"/>
        <w:autoSpaceDN w:val="0"/>
        <w:adjustRightInd w:val="0"/>
        <w:spacing w:after="0" w:line="360" w:lineRule="auto"/>
        <w:ind w:left="426"/>
        <w:jc w:val="right"/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161A6C78" wp14:editId="0CAB2A57">
            <wp:extent cx="4492043" cy="2971800"/>
            <wp:effectExtent l="0" t="0" r="381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" b="35555"/>
                    <a:stretch/>
                  </pic:blipFill>
                  <pic:spPr bwMode="auto">
                    <a:xfrm>
                      <a:off x="0" y="0"/>
                      <a:ext cx="4499317" cy="297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DF1" w:rsidRDefault="00763DF1">
      <w:pPr>
        <w:rPr>
          <w:rFonts w:asciiTheme="minorHAnsi" w:hAnsiTheme="minorHAnsi" w:cstheme="minorHAnsi"/>
          <w:sz w:val="20"/>
          <w:szCs w:val="24"/>
        </w:rPr>
      </w:pPr>
    </w:p>
    <w:p w:rsidR="00763DF1" w:rsidRDefault="00763DF1" w:rsidP="00763DF1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left="567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 xml:space="preserve">Para concluir o preenchimento clicar, no final da página na </w:t>
      </w:r>
      <w:proofErr w:type="gramStart"/>
      <w:r>
        <w:rPr>
          <w:rFonts w:asciiTheme="minorHAnsi" w:hAnsiTheme="minorHAnsi" w:cstheme="minorHAnsi"/>
          <w:sz w:val="20"/>
          <w:szCs w:val="24"/>
        </w:rPr>
        <w:t xml:space="preserve">opção </w:t>
      </w:r>
      <w:r w:rsidRPr="00763DF1">
        <w:rPr>
          <w:rFonts w:asciiTheme="minorHAnsi" w:hAnsiTheme="minorHAnsi" w:cstheme="minorHAnsi"/>
          <w:b/>
          <w:sz w:val="20"/>
          <w:szCs w:val="24"/>
        </w:rPr>
        <w:t>Finalizar</w:t>
      </w:r>
      <w:proofErr w:type="gramEnd"/>
      <w:r>
        <w:rPr>
          <w:rFonts w:asciiTheme="minorHAnsi" w:hAnsiTheme="minorHAnsi" w:cstheme="minorHAnsi"/>
          <w:sz w:val="20"/>
          <w:szCs w:val="24"/>
        </w:rPr>
        <w:t>.</w:t>
      </w:r>
    </w:p>
    <w:p w:rsidR="00763DF1" w:rsidRPr="00763DF1" w:rsidRDefault="00763DF1" w:rsidP="004A0A6C">
      <w:pPr>
        <w:autoSpaceDE w:val="0"/>
        <w:autoSpaceDN w:val="0"/>
        <w:adjustRightInd w:val="0"/>
        <w:spacing w:after="0" w:line="360" w:lineRule="auto"/>
        <w:jc w:val="right"/>
        <w:rPr>
          <w:rFonts w:asciiTheme="minorHAnsi" w:hAnsiTheme="minorHAnsi" w:cstheme="minorHAnsi"/>
          <w:sz w:val="20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0"/>
          <w:szCs w:val="24"/>
        </w:rPr>
        <w:drawing>
          <wp:inline distT="0" distB="0" distL="0" distR="0">
            <wp:extent cx="4525010" cy="1965286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71" cy="19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F1" w:rsidRPr="00763DF1" w:rsidRDefault="00763DF1" w:rsidP="00763DF1">
      <w:pPr>
        <w:autoSpaceDE w:val="0"/>
        <w:autoSpaceDN w:val="0"/>
        <w:adjustRightInd w:val="0"/>
        <w:spacing w:after="0" w:line="360" w:lineRule="auto"/>
        <w:ind w:left="1080"/>
        <w:rPr>
          <w:rFonts w:asciiTheme="minorHAnsi" w:hAnsiTheme="minorHAnsi" w:cstheme="minorHAnsi"/>
          <w:sz w:val="20"/>
          <w:szCs w:val="24"/>
        </w:rPr>
      </w:pPr>
    </w:p>
    <w:p w:rsidR="00763DF1" w:rsidRPr="00B37154" w:rsidRDefault="00B37154">
      <w:pPr>
        <w:rPr>
          <w:rFonts w:asciiTheme="minorHAnsi" w:hAnsiTheme="minorHAnsi" w:cstheme="minorHAnsi"/>
          <w:b/>
          <w:sz w:val="20"/>
          <w:szCs w:val="24"/>
        </w:rPr>
      </w:pPr>
      <w:r w:rsidRPr="00B37154">
        <w:rPr>
          <w:rFonts w:asciiTheme="minorHAnsi" w:hAnsiTheme="minorHAnsi" w:cstheme="minorHAnsi"/>
          <w:b/>
          <w:sz w:val="20"/>
          <w:szCs w:val="24"/>
        </w:rPr>
        <w:t>Observação:</w:t>
      </w:r>
    </w:p>
    <w:p w:rsidR="00B37154" w:rsidRPr="00B37154" w:rsidRDefault="00B37154" w:rsidP="00B37154">
      <w:pPr>
        <w:pStyle w:val="PargrafodaLista"/>
        <w:numPr>
          <w:ilvl w:val="0"/>
          <w:numId w:val="18"/>
        </w:numPr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sz w:val="20"/>
          <w:szCs w:val="24"/>
        </w:rPr>
        <w:t>Será necessário clicar em cada disciplina e preencher o questionário de cada uma, para que a avaliação seja concluída.</w:t>
      </w:r>
    </w:p>
    <w:p w:rsidR="00B37154" w:rsidRDefault="00B37154">
      <w:pPr>
        <w:rPr>
          <w:rFonts w:asciiTheme="minorHAnsi" w:hAnsiTheme="minorHAnsi" w:cstheme="minorHAnsi"/>
          <w:sz w:val="20"/>
          <w:szCs w:val="24"/>
        </w:rPr>
      </w:pPr>
    </w:p>
    <w:sectPr w:rsidR="00B37154">
      <w:headerReference w:type="default" r:id="rId28"/>
      <w:footerReference w:type="default" r:id="rId29"/>
      <w:pgSz w:w="11906" w:h="16838"/>
      <w:pgMar w:top="2268" w:right="1418" w:bottom="1418" w:left="1418" w:header="113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266" w:rsidRDefault="007F6266">
      <w:pPr>
        <w:spacing w:after="0" w:line="240" w:lineRule="auto"/>
      </w:pPr>
      <w:r>
        <w:separator/>
      </w:r>
    </w:p>
  </w:endnote>
  <w:endnote w:type="continuationSeparator" w:id="0">
    <w:p w:rsidR="007F6266" w:rsidRDefault="007F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1275"/>
    </w:tblGrid>
    <w:tr w:rsidR="00AD2F6A" w:rsidRPr="00424AE0" w:rsidTr="00AD2F6A">
      <w:trPr>
        <w:trHeight w:val="350"/>
      </w:trPr>
      <w:tc>
        <w:tcPr>
          <w:tcW w:w="8472" w:type="dxa"/>
          <w:vMerge w:val="restart"/>
          <w:tcBorders>
            <w:top w:val="nil"/>
          </w:tcBorders>
          <w:shd w:val="clear" w:color="auto" w:fill="auto"/>
          <w:vAlign w:val="center"/>
        </w:tcPr>
        <w:p w:rsidR="00AD2F6A" w:rsidRDefault="00AD2F6A" w:rsidP="00AD2F6A">
          <w:pPr>
            <w:pStyle w:val="Rodap"/>
            <w:spacing w:before="60"/>
            <w:rPr>
              <w:rFonts w:ascii="Arial" w:hAnsi="Arial" w:cs="Arial"/>
              <w:color w:val="595959"/>
              <w:sz w:val="14"/>
              <w:szCs w:val="14"/>
            </w:rPr>
          </w:pPr>
          <w:r w:rsidRPr="00424AE0">
            <w:rPr>
              <w:rFonts w:ascii="Arial" w:hAnsi="Arial" w:cs="Arial"/>
              <w:color w:val="595959"/>
              <w:sz w:val="14"/>
              <w:szCs w:val="14"/>
            </w:rPr>
            <w:t xml:space="preserve">© </w:t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fldChar w:fldCharType="begin"/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instrText xml:space="preserve"> DATE  \@ "yyyy"  \* MERGEFORMAT </w:instrText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fldChar w:fldCharType="separate"/>
          </w:r>
          <w:r w:rsidR="009A6696">
            <w:rPr>
              <w:rFonts w:ascii="Arial" w:hAnsi="Arial" w:cs="Arial"/>
              <w:noProof/>
              <w:color w:val="595959"/>
              <w:sz w:val="14"/>
              <w:szCs w:val="14"/>
            </w:rPr>
            <w:t>2021</w:t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fldChar w:fldCharType="end"/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t xml:space="preserve"> </w:t>
          </w:r>
          <w:proofErr w:type="spellStart"/>
          <w:r>
            <w:rPr>
              <w:rFonts w:ascii="Arial" w:hAnsi="Arial" w:cs="Arial"/>
              <w:color w:val="595959"/>
              <w:sz w:val="14"/>
              <w:szCs w:val="14"/>
            </w:rPr>
            <w:t>Unicap</w:t>
          </w:r>
          <w:proofErr w:type="spellEnd"/>
          <w:r w:rsidRPr="00424AE0">
            <w:rPr>
              <w:rFonts w:ascii="Arial" w:hAnsi="Arial" w:cs="Arial"/>
              <w:color w:val="595959"/>
              <w:sz w:val="14"/>
              <w:szCs w:val="14"/>
            </w:rPr>
            <w:t xml:space="preserve"> - proibida a reprodução total ou parcial sem autorização</w:t>
          </w:r>
          <w:r>
            <w:rPr>
              <w:rFonts w:ascii="Arial" w:hAnsi="Arial" w:cs="Arial"/>
              <w:color w:val="595959"/>
              <w:sz w:val="14"/>
              <w:szCs w:val="14"/>
            </w:rPr>
            <w:t xml:space="preserve">  </w:t>
          </w:r>
        </w:p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color w:val="595959"/>
              <w:sz w:val="14"/>
              <w:szCs w:val="14"/>
            </w:rPr>
          </w:pPr>
          <w:r>
            <w:rPr>
              <w:rFonts w:ascii="Arial" w:hAnsi="Arial" w:cs="Arial"/>
              <w:color w:val="595959"/>
              <w:sz w:val="14"/>
              <w:szCs w:val="14"/>
            </w:rPr>
            <w:t xml:space="preserve">Manual elaborado: DTI </w:t>
          </w:r>
          <w:proofErr w:type="spellStart"/>
          <w:r>
            <w:rPr>
              <w:rFonts w:ascii="Arial" w:hAnsi="Arial" w:cs="Arial"/>
              <w:color w:val="595959"/>
              <w:sz w:val="14"/>
              <w:szCs w:val="14"/>
            </w:rPr>
            <w:t>Unicap</w:t>
          </w:r>
          <w:proofErr w:type="spellEnd"/>
          <w:r>
            <w:rPr>
              <w:rFonts w:ascii="Arial" w:hAnsi="Arial" w:cs="Arial"/>
              <w:color w:val="595959"/>
              <w:sz w:val="14"/>
              <w:szCs w:val="14"/>
            </w:rPr>
            <w:t xml:space="preserve"> - Versão 1.0</w:t>
          </w:r>
        </w:p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color w:val="595959"/>
              <w:sz w:val="14"/>
              <w:szCs w:val="14"/>
            </w:rPr>
          </w:pPr>
          <w:r w:rsidRPr="00424AE0">
            <w:rPr>
              <w:rFonts w:ascii="Arial" w:hAnsi="Arial" w:cs="Arial"/>
              <w:color w:val="595959"/>
              <w:sz w:val="8"/>
              <w:szCs w:val="8"/>
            </w:rPr>
            <w:t>Última alteração</w:t>
          </w:r>
          <w:r w:rsidRPr="00424AE0">
            <w:rPr>
              <w:rFonts w:ascii="Arial" w:hAnsi="Arial" w:cs="Arial"/>
              <w:color w:val="595959"/>
              <w:sz w:val="14"/>
              <w:szCs w:val="14"/>
            </w:rPr>
            <w:br/>
          </w:r>
          <w:r>
            <w:rPr>
              <w:rFonts w:ascii="Arial" w:hAnsi="Arial" w:cs="Arial"/>
              <w:color w:val="595959"/>
              <w:sz w:val="11"/>
              <w:szCs w:val="11"/>
            </w:rPr>
            <w:fldChar w:fldCharType="begin"/>
          </w:r>
          <w:r>
            <w:rPr>
              <w:rFonts w:ascii="Arial" w:hAnsi="Arial" w:cs="Arial"/>
              <w:color w:val="595959"/>
              <w:sz w:val="11"/>
              <w:szCs w:val="11"/>
            </w:rPr>
            <w:instrText xml:space="preserve"> SAVEDATE  \@ "d' de 'MMMM' de 'yyyy"  \* MERGEFORMAT </w:instrText>
          </w:r>
          <w:r>
            <w:rPr>
              <w:rFonts w:ascii="Arial" w:hAnsi="Arial" w:cs="Arial"/>
              <w:color w:val="595959"/>
              <w:sz w:val="11"/>
              <w:szCs w:val="11"/>
            </w:rPr>
            <w:fldChar w:fldCharType="separate"/>
          </w:r>
          <w:r w:rsidR="009A6696">
            <w:rPr>
              <w:rFonts w:ascii="Arial" w:hAnsi="Arial" w:cs="Arial"/>
              <w:noProof/>
              <w:color w:val="595959"/>
              <w:sz w:val="11"/>
              <w:szCs w:val="11"/>
            </w:rPr>
            <w:t>27 de maio de 2021</w:t>
          </w:r>
          <w:r>
            <w:rPr>
              <w:rFonts w:ascii="Arial" w:hAnsi="Arial" w:cs="Arial"/>
              <w:color w:val="595959"/>
              <w:sz w:val="11"/>
              <w:szCs w:val="11"/>
            </w:rPr>
            <w:fldChar w:fldCharType="end"/>
          </w:r>
        </w:p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5" w:type="dxa"/>
          <w:tcBorders>
            <w:top w:val="nil"/>
          </w:tcBorders>
          <w:shd w:val="clear" w:color="auto" w:fill="B6A330"/>
          <w:vAlign w:val="center"/>
        </w:tcPr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color w:val="FFFFFF"/>
              <w:sz w:val="11"/>
              <w:szCs w:val="11"/>
              <w:highlight w:val="red"/>
            </w:rPr>
          </w:pPr>
          <w:r w:rsidRPr="00424AE0">
            <w:rPr>
              <w:rFonts w:ascii="Arial" w:hAnsi="Arial" w:cs="Arial"/>
              <w:color w:val="FFFFFF"/>
              <w:sz w:val="11"/>
              <w:szCs w:val="11"/>
            </w:rPr>
            <w:t xml:space="preserve">Página </w: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begin"/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instrText xml:space="preserve"> PAGE   \* MERGEFORMAT </w:instrTex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separate"/>
          </w:r>
          <w:r w:rsidR="004A0A6C">
            <w:rPr>
              <w:rFonts w:ascii="Arial" w:hAnsi="Arial" w:cs="Arial"/>
              <w:noProof/>
              <w:color w:val="FFFFFF"/>
              <w:sz w:val="11"/>
              <w:szCs w:val="11"/>
            </w:rPr>
            <w:t>9</w: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end"/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t xml:space="preserve"> de </w: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begin"/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instrText xml:space="preserve"> NUMPAGES   \* MERGEFORMAT </w:instrTex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separate"/>
          </w:r>
          <w:r w:rsidR="004A0A6C">
            <w:rPr>
              <w:rFonts w:ascii="Arial" w:hAnsi="Arial" w:cs="Arial"/>
              <w:noProof/>
              <w:color w:val="FFFFFF"/>
              <w:sz w:val="11"/>
              <w:szCs w:val="11"/>
            </w:rPr>
            <w:t>9</w:t>
          </w:r>
          <w:r w:rsidRPr="00424AE0">
            <w:rPr>
              <w:rFonts w:ascii="Arial" w:hAnsi="Arial" w:cs="Arial"/>
              <w:color w:val="FFFFFF"/>
              <w:sz w:val="11"/>
              <w:szCs w:val="11"/>
            </w:rPr>
            <w:fldChar w:fldCharType="end"/>
          </w:r>
        </w:p>
      </w:tc>
    </w:tr>
    <w:tr w:rsidR="00AD2F6A" w:rsidRPr="00424AE0" w:rsidTr="00AD2F6A">
      <w:trPr>
        <w:trHeight w:val="284"/>
      </w:trPr>
      <w:tc>
        <w:tcPr>
          <w:tcW w:w="8472" w:type="dxa"/>
          <w:vMerge/>
          <w:tcBorders>
            <w:top w:val="nil"/>
          </w:tcBorders>
          <w:shd w:val="clear" w:color="auto" w:fill="auto"/>
          <w:vAlign w:val="center"/>
        </w:tcPr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5" w:type="dxa"/>
          <w:vAlign w:val="center"/>
        </w:tcPr>
        <w:p w:rsidR="00AD2F6A" w:rsidRPr="00424AE0" w:rsidRDefault="00AD2F6A" w:rsidP="00AD2F6A">
          <w:pPr>
            <w:pStyle w:val="Rodap"/>
            <w:spacing w:before="60"/>
            <w:jc w:val="right"/>
            <w:rPr>
              <w:rFonts w:ascii="Arial" w:hAnsi="Arial" w:cs="Arial"/>
              <w:color w:val="EEECE1"/>
              <w:sz w:val="14"/>
              <w:szCs w:val="14"/>
              <w:highlight w:val="red"/>
            </w:rPr>
          </w:pPr>
        </w:p>
      </w:tc>
    </w:tr>
    <w:tr w:rsidR="00AD2F6A" w:rsidRPr="00424AE0" w:rsidTr="00AD2F6A">
      <w:trPr>
        <w:trHeight w:val="284"/>
      </w:trPr>
      <w:tc>
        <w:tcPr>
          <w:tcW w:w="8472" w:type="dxa"/>
          <w:vMerge/>
          <w:tcBorders>
            <w:top w:val="nil"/>
          </w:tcBorders>
          <w:shd w:val="clear" w:color="auto" w:fill="auto"/>
          <w:vAlign w:val="center"/>
        </w:tcPr>
        <w:p w:rsidR="00AD2F6A" w:rsidRPr="00424AE0" w:rsidRDefault="00AD2F6A" w:rsidP="00AD2F6A">
          <w:pPr>
            <w:pStyle w:val="Rodap"/>
            <w:spacing w:before="6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5" w:type="dxa"/>
          <w:vAlign w:val="center"/>
        </w:tcPr>
        <w:p w:rsidR="00AD2F6A" w:rsidRPr="00424AE0" w:rsidRDefault="00AD2F6A" w:rsidP="00AD2F6A">
          <w:pPr>
            <w:pStyle w:val="Rodap"/>
            <w:spacing w:before="60"/>
            <w:jc w:val="right"/>
            <w:rPr>
              <w:rFonts w:ascii="Arial" w:hAnsi="Arial" w:cs="Arial"/>
              <w:color w:val="EEECE1"/>
              <w:sz w:val="14"/>
              <w:szCs w:val="14"/>
              <w:highlight w:val="red"/>
            </w:rPr>
          </w:pPr>
        </w:p>
      </w:tc>
    </w:tr>
  </w:tbl>
  <w:p w:rsidR="00AD2F6A" w:rsidRPr="00424AE0" w:rsidRDefault="00AD2F6A" w:rsidP="00AD2F6A">
    <w:pPr>
      <w:pStyle w:val="Rodap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4AD408" wp14:editId="7BB4FF0F">
              <wp:simplePos x="0" y="0"/>
              <wp:positionH relativeFrom="column">
                <wp:posOffset>52070</wp:posOffset>
              </wp:positionH>
              <wp:positionV relativeFrom="paragraph">
                <wp:posOffset>-602615</wp:posOffset>
              </wp:positionV>
              <wp:extent cx="6146800" cy="0"/>
              <wp:effectExtent l="0" t="19050" r="25400" b="19050"/>
              <wp:wrapNone/>
              <wp:docPr id="24" name="Conector re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68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B6A3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20804E" id="Conector reto 2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-47.45pt" to="488.1pt,-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ZE2wEAAAsEAAAOAAAAZHJzL2Uyb0RvYy54bWysU9uK2zAQfS/0H4TeG8fJEoKJs7RZti+l&#10;Db18gCKPEoFujNTY+fuO5MS7tKWwS19kjzTnzJwz0uZ+sIadAaP2ruX1bM4ZOOk77Y4t//H98d2a&#10;s5iE64TxDlp+gcjvt2/fbPrQwMKfvOkAGZG42PSh5aeUQlNVUZ7AijjzARwdKo9WJArxWHUoemK3&#10;plrM56uq99gF9BJipN2H8ZBvC79SINMXpSIkZlpOvaWyYlkPea22G9EcUYSTltc2xCu6sEI7KjpR&#10;PYgk2E/Uf1BZLdFHr9JMelt5pbSEooHU1PPf1Hw7iQBFC5kTw2RT/H+08vN5j0x3LV/cceaEpRnt&#10;aFIyeWQIyTPaJ5P6EBvK3bk9XqMY9pgVDwpt/pIWNhRjL5OxMCQmaXNV363Wc/Jf3s6qJ2DAmD6C&#10;tyz/tNxolzWLRpw/xUTFKPWWkreNY33Ll+ua+HIcvdHdozamBHg87Ayys6B5f1i9Xy7LiIniWRpF&#10;xhFv1jSqKH/pYmAs8BUUWUJ912OFfBlhohVSgkt1dqUwUXaGKWphAl5b+xfwmp+hUC7qS8ATolT2&#10;Lk1gq53Hv7WdhlvLasy/OTDqzhYcfHcp8y3W0I0rCq+vI1/p53GBP73h7S8AAAD//wMAUEsDBBQA&#10;BgAIAAAAIQDoSMdQ3QAAAAkBAAAPAAAAZHJzL2Rvd25yZXYueG1sTI/BTsMwEETvSPyDtUjcWocW&#10;ShPiVAgJcQPR0J638TZJidfBdtrA12MkJDjuzGj2Tb4aTSeO5HxrWcHVNAFBXFndcq3grXycLEH4&#10;gKyxs0wKPsnDqjg/yzHT9sSvdFyHWsQS9hkqaELoMyl91ZBBP7U9cfT21hkM8XS11A5Psdx0cpYk&#10;C2mw5fihwZ4eGqre14NRsH8pvwaaP/nN9oDl4ePZzW+kU+ryYry/AxFoDH9h+MGP6FBEpp0dWHvR&#10;KVjOYlDBJL1OQUQ/vV1EZferyCKX/xcU3wAAAP//AwBQSwECLQAUAAYACAAAACEAtoM4kv4AAADh&#10;AQAAEwAAAAAAAAAAAAAAAAAAAAAAW0NvbnRlbnRfVHlwZXNdLnhtbFBLAQItABQABgAIAAAAIQA4&#10;/SH/1gAAAJQBAAALAAAAAAAAAAAAAAAAAC8BAABfcmVscy8ucmVsc1BLAQItABQABgAIAAAAIQDU&#10;hjZE2wEAAAsEAAAOAAAAAAAAAAAAAAAAAC4CAABkcnMvZTJvRG9jLnhtbFBLAQItABQABgAIAAAA&#10;IQDoSMdQ3QAAAAkBAAAPAAAAAAAAAAAAAAAAADUEAABkcnMvZG93bnJldi54bWxQSwUGAAAAAAQA&#10;BADzAAAAPwUAAAAA&#10;" strokecolor="#b6a330" strokeweight="3pt">
              <v:stroke joinstyle="miter"/>
            </v:line>
          </w:pict>
        </mc:Fallback>
      </mc:AlternateContent>
    </w:r>
  </w:p>
  <w:p w:rsidR="002D5597" w:rsidRPr="00AD2F6A" w:rsidRDefault="002D5597" w:rsidP="00AD2F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266" w:rsidRDefault="007F6266">
      <w:pPr>
        <w:spacing w:after="0" w:line="240" w:lineRule="auto"/>
      </w:pPr>
      <w:r>
        <w:separator/>
      </w:r>
    </w:p>
  </w:footnote>
  <w:footnote w:type="continuationSeparator" w:id="0">
    <w:p w:rsidR="007F6266" w:rsidRDefault="007F6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597" w:rsidRDefault="00D17C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237"/>
      </w:tabs>
      <w:spacing w:after="0" w:line="240" w:lineRule="auto"/>
      <w:ind w:right="1273"/>
      <w:jc w:val="right"/>
      <w:rPr>
        <w:color w:val="000000"/>
      </w:rPr>
    </w:pPr>
    <w:r>
      <w:rPr>
        <w:color w:val="000000"/>
      </w:rPr>
      <w:t>Manual do Usuário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5034915</wp:posOffset>
          </wp:positionH>
          <wp:positionV relativeFrom="paragraph">
            <wp:posOffset>-363219</wp:posOffset>
          </wp:positionV>
          <wp:extent cx="909476" cy="876300"/>
          <wp:effectExtent l="0" t="0" r="0" b="0"/>
          <wp:wrapNone/>
          <wp:docPr id="17" name="image1.png" descr="https://lh4.googleusercontent.com/RvUSrly_3k7_jFKAuKEqjxdqhiLnEgQ5QGjR4ZJXhfId8ogLaDzVgk1bpWC2dGJxGCJ9jSDZZhFo_0vhFqEhlWa9UPR8Us-YY-wG-Idc55b-0RxglP-x2V5B4pwBDMHuiu2g7yPX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RvUSrly_3k7_jFKAuKEqjxdqhiLnEgQ5QGjR4ZJXhfId8ogLaDzVgk1bpWC2dGJxGCJ9jSDZZhFo_0vhFqEhlWa9UPR8Us-YY-wG-Idc55b-0RxglP-x2V5B4pwBDMHuiu2g7yPX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476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D5597" w:rsidRDefault="00523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1273"/>
      <w:jc w:val="right"/>
      <w:rPr>
        <w:color w:val="000000"/>
      </w:rPr>
    </w:pPr>
    <w:r w:rsidRPr="00523000">
      <w:rPr>
        <w:color w:val="000000"/>
      </w:rPr>
      <w:t>AVALIAÇÃO INSTITUCIONAL - PROFESSORES</w:t>
    </w:r>
    <w:r w:rsidR="00AD2F6A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F317CB" wp14:editId="6CE49737">
              <wp:simplePos x="0" y="0"/>
              <wp:positionH relativeFrom="margin">
                <wp:posOffset>-177800</wp:posOffset>
              </wp:positionH>
              <wp:positionV relativeFrom="paragraph">
                <wp:posOffset>487045</wp:posOffset>
              </wp:positionV>
              <wp:extent cx="6146800" cy="0"/>
              <wp:effectExtent l="0" t="19050" r="25400" b="19050"/>
              <wp:wrapNone/>
              <wp:docPr id="33" name="Conector re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68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B6A3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217DB" id="Conector reto 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pt,38.35pt" to="470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/h2gEAAAsEAAAOAAAAZHJzL2Uyb0RvYy54bWysU9uO0zAQfUfiHyy/0yRbVFVR0xV0tbwg&#10;qGD5ANcZt5Z809g07d8zdtLsChASiBcnY8+cOeeMvbm/WMPOgFF71/FmUXMGTvpeu2PHvz09vllz&#10;FpNwvTDeQcevEPn99vWrzRBauPMnb3pARiAutkPo+Cml0FZVlCewIi58AEeHyqMViUI8Vj2KgdCt&#10;qe7qelUNHvuAXkKMtPswHvJtwVcKZPqsVITETMeJWyorlvWQ12q7Ee0RRThpOdEQ/8DCCu2o6Qz1&#10;IJJg31H/AmW1RB+9SgvpbeWV0hKKBlLT1D+p+XoSAYoWMieG2ab4/2Dlp/Meme47vlxy5oSlGe1o&#10;UjJ5ZAjJM9onk4YQW8rduT1OUQx7zIovCm3+khZ2KcZeZ2PhkpikzVXzdrWuyX95O6ueCwPG9AG8&#10;Zfmn40a7rFm04vwxJmpGqbeUvG0cG4jtuiG8HEdvdP+ojSkBHg87g+wsaN7vV++WyzJigniRRpFx&#10;hJs1jSrKX7oaGBt8AUWWEO9m7JAvI8ywQkpwqcmuFCTKzmWKKMyFE7U/FU75uRTKRf2b4rmidPYu&#10;zcVWO4+/o50uN8pqzL85MOrOFhx8fy3zLdbQjSsKp9eRr/TLuJQ/v+HtDwAAAP//AwBQSwMEFAAG&#10;AAgAAAAhALMUv23dAAAACQEAAA8AAABkcnMvZG93bnJldi54bWxMj8FOwzAQRO9I/IO1SNxahxba&#10;EuJUCAlxA9EA522yTVLidbCdNvD1LOIAx50dzbzJ1qPt1IF8aB0buJgmoIhLV7VcG3gp7icrUCEi&#10;V9g5JgOfFGCdn55kmFbuyM902MRaSQiHFA00Mfap1qFsyGKYup5YfjvnLUY5fa0rj0cJt52eJclC&#10;W2xZGhrs6a6h8n0zWAO7p+JroPlDeH3bY7H/ePTzK+2NOT8bb29ARRrjnxl+8AUdcmHauoGroDoD&#10;k9lKtkQDy8USlBiuLxMRtr+CzjP9f0H+DQAA//8DAFBLAQItABQABgAIAAAAIQC2gziS/gAAAOEB&#10;AAATAAAAAAAAAAAAAAAAAAAAAABbQ29udGVudF9UeXBlc10ueG1sUEsBAi0AFAAGAAgAAAAhADj9&#10;If/WAAAAlAEAAAsAAAAAAAAAAAAAAAAALwEAAF9yZWxzLy5yZWxzUEsBAi0AFAAGAAgAAAAhAMiK&#10;b+HaAQAACwQAAA4AAAAAAAAAAAAAAAAALgIAAGRycy9lMm9Eb2MueG1sUEsBAi0AFAAGAAgAAAAh&#10;ALMUv23dAAAACQEAAA8AAAAAAAAAAAAAAAAANAQAAGRycy9kb3ducmV2LnhtbFBLBQYAAAAABAAE&#10;APMAAAA+BQAAAAA=&#10;" strokecolor="#b6a330" strokeweight="3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7F7"/>
    <w:multiLevelType w:val="hybridMultilevel"/>
    <w:tmpl w:val="4B2A0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B5199"/>
    <w:multiLevelType w:val="hybridMultilevel"/>
    <w:tmpl w:val="9D54387A"/>
    <w:lvl w:ilvl="0" w:tplc="B3C89918">
      <w:start w:val="1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4" w:hanging="360"/>
      </w:pPr>
    </w:lvl>
    <w:lvl w:ilvl="2" w:tplc="0416001B" w:tentative="1">
      <w:start w:val="1"/>
      <w:numFmt w:val="lowerRoman"/>
      <w:lvlText w:val="%3."/>
      <w:lvlJc w:val="right"/>
      <w:pPr>
        <w:ind w:left="2524" w:hanging="180"/>
      </w:pPr>
    </w:lvl>
    <w:lvl w:ilvl="3" w:tplc="0416000F" w:tentative="1">
      <w:start w:val="1"/>
      <w:numFmt w:val="decimal"/>
      <w:lvlText w:val="%4."/>
      <w:lvlJc w:val="left"/>
      <w:pPr>
        <w:ind w:left="3244" w:hanging="360"/>
      </w:pPr>
    </w:lvl>
    <w:lvl w:ilvl="4" w:tplc="04160019" w:tentative="1">
      <w:start w:val="1"/>
      <w:numFmt w:val="lowerLetter"/>
      <w:lvlText w:val="%5."/>
      <w:lvlJc w:val="left"/>
      <w:pPr>
        <w:ind w:left="3964" w:hanging="360"/>
      </w:pPr>
    </w:lvl>
    <w:lvl w:ilvl="5" w:tplc="0416001B" w:tentative="1">
      <w:start w:val="1"/>
      <w:numFmt w:val="lowerRoman"/>
      <w:lvlText w:val="%6."/>
      <w:lvlJc w:val="right"/>
      <w:pPr>
        <w:ind w:left="4684" w:hanging="180"/>
      </w:pPr>
    </w:lvl>
    <w:lvl w:ilvl="6" w:tplc="0416000F" w:tentative="1">
      <w:start w:val="1"/>
      <w:numFmt w:val="decimal"/>
      <w:lvlText w:val="%7."/>
      <w:lvlJc w:val="left"/>
      <w:pPr>
        <w:ind w:left="5404" w:hanging="360"/>
      </w:pPr>
    </w:lvl>
    <w:lvl w:ilvl="7" w:tplc="04160019" w:tentative="1">
      <w:start w:val="1"/>
      <w:numFmt w:val="lowerLetter"/>
      <w:lvlText w:val="%8."/>
      <w:lvlJc w:val="left"/>
      <w:pPr>
        <w:ind w:left="6124" w:hanging="360"/>
      </w:pPr>
    </w:lvl>
    <w:lvl w:ilvl="8" w:tplc="0416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063D79F3"/>
    <w:multiLevelType w:val="hybridMultilevel"/>
    <w:tmpl w:val="7F6019C8"/>
    <w:lvl w:ilvl="0" w:tplc="90F6CB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928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B037A"/>
    <w:multiLevelType w:val="multilevel"/>
    <w:tmpl w:val="A8568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6AB"/>
    <w:multiLevelType w:val="multilevel"/>
    <w:tmpl w:val="07547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" w:hanging="1800"/>
      </w:pPr>
      <w:rPr>
        <w:rFonts w:hint="default"/>
      </w:rPr>
    </w:lvl>
  </w:abstractNum>
  <w:abstractNum w:abstractNumId="5" w15:restartNumberingAfterBreak="0">
    <w:nsid w:val="1B595FFB"/>
    <w:multiLevelType w:val="hybridMultilevel"/>
    <w:tmpl w:val="6004E0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90043"/>
    <w:multiLevelType w:val="hybridMultilevel"/>
    <w:tmpl w:val="905696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15DA"/>
    <w:multiLevelType w:val="hybridMultilevel"/>
    <w:tmpl w:val="23803A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741B7"/>
    <w:multiLevelType w:val="hybridMultilevel"/>
    <w:tmpl w:val="B2C602D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6725B3"/>
    <w:multiLevelType w:val="hybridMultilevel"/>
    <w:tmpl w:val="DDF8F2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B6095E"/>
    <w:multiLevelType w:val="hybridMultilevel"/>
    <w:tmpl w:val="078AAB4E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3CF2514"/>
    <w:multiLevelType w:val="hybridMultilevel"/>
    <w:tmpl w:val="37F8903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AE56C50"/>
    <w:multiLevelType w:val="hybridMultilevel"/>
    <w:tmpl w:val="11D2FA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9E053B"/>
    <w:multiLevelType w:val="hybridMultilevel"/>
    <w:tmpl w:val="25F44F70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4584BC6"/>
    <w:multiLevelType w:val="hybridMultilevel"/>
    <w:tmpl w:val="C7582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EE27B9"/>
    <w:multiLevelType w:val="multilevel"/>
    <w:tmpl w:val="3636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F72A2"/>
    <w:multiLevelType w:val="hybridMultilevel"/>
    <w:tmpl w:val="DA826C88"/>
    <w:lvl w:ilvl="0" w:tplc="67BE512E">
      <w:start w:val="1"/>
      <w:numFmt w:val="lowerLetter"/>
      <w:lvlText w:val="%1)"/>
      <w:lvlJc w:val="left"/>
      <w:pPr>
        <w:ind w:left="5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180" w:hanging="360"/>
      </w:pPr>
    </w:lvl>
    <w:lvl w:ilvl="2" w:tplc="0416001B" w:tentative="1">
      <w:start w:val="1"/>
      <w:numFmt w:val="lowerRoman"/>
      <w:lvlText w:val="%3."/>
      <w:lvlJc w:val="right"/>
      <w:pPr>
        <w:ind w:left="6900" w:hanging="180"/>
      </w:pPr>
    </w:lvl>
    <w:lvl w:ilvl="3" w:tplc="0416000F" w:tentative="1">
      <w:start w:val="1"/>
      <w:numFmt w:val="decimal"/>
      <w:lvlText w:val="%4."/>
      <w:lvlJc w:val="left"/>
      <w:pPr>
        <w:ind w:left="7620" w:hanging="360"/>
      </w:pPr>
    </w:lvl>
    <w:lvl w:ilvl="4" w:tplc="04160019" w:tentative="1">
      <w:start w:val="1"/>
      <w:numFmt w:val="lowerLetter"/>
      <w:lvlText w:val="%5."/>
      <w:lvlJc w:val="left"/>
      <w:pPr>
        <w:ind w:left="8340" w:hanging="360"/>
      </w:pPr>
    </w:lvl>
    <w:lvl w:ilvl="5" w:tplc="0416001B" w:tentative="1">
      <w:start w:val="1"/>
      <w:numFmt w:val="lowerRoman"/>
      <w:lvlText w:val="%6."/>
      <w:lvlJc w:val="right"/>
      <w:pPr>
        <w:ind w:left="9060" w:hanging="180"/>
      </w:pPr>
    </w:lvl>
    <w:lvl w:ilvl="6" w:tplc="0416000F" w:tentative="1">
      <w:start w:val="1"/>
      <w:numFmt w:val="decimal"/>
      <w:lvlText w:val="%7."/>
      <w:lvlJc w:val="left"/>
      <w:pPr>
        <w:ind w:left="9780" w:hanging="360"/>
      </w:pPr>
    </w:lvl>
    <w:lvl w:ilvl="7" w:tplc="04160019" w:tentative="1">
      <w:start w:val="1"/>
      <w:numFmt w:val="lowerLetter"/>
      <w:lvlText w:val="%8."/>
      <w:lvlJc w:val="left"/>
      <w:pPr>
        <w:ind w:left="10500" w:hanging="360"/>
      </w:pPr>
    </w:lvl>
    <w:lvl w:ilvl="8" w:tplc="0416001B" w:tentative="1">
      <w:start w:val="1"/>
      <w:numFmt w:val="lowerRoman"/>
      <w:lvlText w:val="%9."/>
      <w:lvlJc w:val="right"/>
      <w:pPr>
        <w:ind w:left="11220" w:hanging="180"/>
      </w:pPr>
    </w:lvl>
  </w:abstractNum>
  <w:abstractNum w:abstractNumId="17" w15:restartNumberingAfterBreak="0">
    <w:nsid w:val="6E7B3F48"/>
    <w:multiLevelType w:val="hybridMultilevel"/>
    <w:tmpl w:val="C1F21DCE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107D0C"/>
    <w:multiLevelType w:val="hybridMultilevel"/>
    <w:tmpl w:val="C7582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0608C"/>
    <w:multiLevelType w:val="hybridMultilevel"/>
    <w:tmpl w:val="A86E24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45C9A"/>
    <w:multiLevelType w:val="hybridMultilevel"/>
    <w:tmpl w:val="25F44F70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C0C1C6E"/>
    <w:multiLevelType w:val="hybridMultilevel"/>
    <w:tmpl w:val="D9ECCC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7"/>
  </w:num>
  <w:num w:numId="5">
    <w:abstractNumId w:val="1"/>
  </w:num>
  <w:num w:numId="6">
    <w:abstractNumId w:val="16"/>
  </w:num>
  <w:num w:numId="7">
    <w:abstractNumId w:val="19"/>
  </w:num>
  <w:num w:numId="8">
    <w:abstractNumId w:val="2"/>
  </w:num>
  <w:num w:numId="9">
    <w:abstractNumId w:val="5"/>
  </w:num>
  <w:num w:numId="10">
    <w:abstractNumId w:val="0"/>
  </w:num>
  <w:num w:numId="11">
    <w:abstractNumId w:val="6"/>
  </w:num>
  <w:num w:numId="12">
    <w:abstractNumId w:val="18"/>
  </w:num>
  <w:num w:numId="13">
    <w:abstractNumId w:val="14"/>
  </w:num>
  <w:num w:numId="14">
    <w:abstractNumId w:val="12"/>
  </w:num>
  <w:num w:numId="15">
    <w:abstractNumId w:val="9"/>
  </w:num>
  <w:num w:numId="16">
    <w:abstractNumId w:val="8"/>
  </w:num>
  <w:num w:numId="17">
    <w:abstractNumId w:val="17"/>
  </w:num>
  <w:num w:numId="18">
    <w:abstractNumId w:val="21"/>
  </w:num>
  <w:num w:numId="19">
    <w:abstractNumId w:val="10"/>
  </w:num>
  <w:num w:numId="20">
    <w:abstractNumId w:val="11"/>
  </w:num>
  <w:num w:numId="21">
    <w:abstractNumId w:val="1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97"/>
    <w:rsid w:val="00002A45"/>
    <w:rsid w:val="00046FD6"/>
    <w:rsid w:val="0005049F"/>
    <w:rsid w:val="000A1A9C"/>
    <w:rsid w:val="000C3B2C"/>
    <w:rsid w:val="000E106D"/>
    <w:rsid w:val="000E2CE2"/>
    <w:rsid w:val="001167F3"/>
    <w:rsid w:val="00163BBE"/>
    <w:rsid w:val="00197797"/>
    <w:rsid w:val="001A3539"/>
    <w:rsid w:val="001B3914"/>
    <w:rsid w:val="001C1F35"/>
    <w:rsid w:val="00297343"/>
    <w:rsid w:val="002A5FD0"/>
    <w:rsid w:val="002B4F27"/>
    <w:rsid w:val="002D5597"/>
    <w:rsid w:val="002E074C"/>
    <w:rsid w:val="0033498A"/>
    <w:rsid w:val="00352402"/>
    <w:rsid w:val="00394A71"/>
    <w:rsid w:val="003B67DC"/>
    <w:rsid w:val="003F017E"/>
    <w:rsid w:val="00423309"/>
    <w:rsid w:val="0044459D"/>
    <w:rsid w:val="004923BB"/>
    <w:rsid w:val="00493D36"/>
    <w:rsid w:val="004A0A6C"/>
    <w:rsid w:val="004A187B"/>
    <w:rsid w:val="004A62FC"/>
    <w:rsid w:val="004B331A"/>
    <w:rsid w:val="004C3F2E"/>
    <w:rsid w:val="004C5C8A"/>
    <w:rsid w:val="004D10A6"/>
    <w:rsid w:val="004D160E"/>
    <w:rsid w:val="00523000"/>
    <w:rsid w:val="00530671"/>
    <w:rsid w:val="00547983"/>
    <w:rsid w:val="005745A5"/>
    <w:rsid w:val="005B090F"/>
    <w:rsid w:val="005F19F1"/>
    <w:rsid w:val="0066131E"/>
    <w:rsid w:val="006733B6"/>
    <w:rsid w:val="006E5BC5"/>
    <w:rsid w:val="006E7D8D"/>
    <w:rsid w:val="0070256E"/>
    <w:rsid w:val="0070472A"/>
    <w:rsid w:val="00705C90"/>
    <w:rsid w:val="00736754"/>
    <w:rsid w:val="00752682"/>
    <w:rsid w:val="00763DF1"/>
    <w:rsid w:val="00787913"/>
    <w:rsid w:val="007B1B45"/>
    <w:rsid w:val="007F6266"/>
    <w:rsid w:val="00843BA6"/>
    <w:rsid w:val="00897DE3"/>
    <w:rsid w:val="008C0B20"/>
    <w:rsid w:val="008C3742"/>
    <w:rsid w:val="00923636"/>
    <w:rsid w:val="00982475"/>
    <w:rsid w:val="009A6696"/>
    <w:rsid w:val="009D2F92"/>
    <w:rsid w:val="009D3938"/>
    <w:rsid w:val="009F5941"/>
    <w:rsid w:val="00A17985"/>
    <w:rsid w:val="00A33A24"/>
    <w:rsid w:val="00A519D5"/>
    <w:rsid w:val="00A60F00"/>
    <w:rsid w:val="00A60FC0"/>
    <w:rsid w:val="00A8356A"/>
    <w:rsid w:val="00AD2474"/>
    <w:rsid w:val="00AD2F6A"/>
    <w:rsid w:val="00AD5638"/>
    <w:rsid w:val="00AF2082"/>
    <w:rsid w:val="00B37154"/>
    <w:rsid w:val="00B54943"/>
    <w:rsid w:val="00B616C1"/>
    <w:rsid w:val="00B81F1D"/>
    <w:rsid w:val="00BA32CE"/>
    <w:rsid w:val="00BC7383"/>
    <w:rsid w:val="00BF5817"/>
    <w:rsid w:val="00C06881"/>
    <w:rsid w:val="00C41D84"/>
    <w:rsid w:val="00C44E42"/>
    <w:rsid w:val="00CB642B"/>
    <w:rsid w:val="00CE42DB"/>
    <w:rsid w:val="00D17C4A"/>
    <w:rsid w:val="00D41275"/>
    <w:rsid w:val="00D60E4F"/>
    <w:rsid w:val="00D8414E"/>
    <w:rsid w:val="00DD4B9C"/>
    <w:rsid w:val="00DF2875"/>
    <w:rsid w:val="00E0721D"/>
    <w:rsid w:val="00E15739"/>
    <w:rsid w:val="00E62C35"/>
    <w:rsid w:val="00E62F1C"/>
    <w:rsid w:val="00E74A12"/>
    <w:rsid w:val="00ED2F60"/>
    <w:rsid w:val="00EF7861"/>
    <w:rsid w:val="00F072DB"/>
    <w:rsid w:val="00F37F60"/>
    <w:rsid w:val="00F81BC4"/>
    <w:rsid w:val="00FC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F0CBD4"/>
  <w15:docId w15:val="{46E8F766-80D7-42D3-9E22-B2EA5593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1F9"/>
  </w:style>
  <w:style w:type="paragraph" w:styleId="Ttulo1">
    <w:name w:val="heading 1"/>
    <w:basedOn w:val="Normal"/>
    <w:next w:val="Normal"/>
    <w:link w:val="Ttulo1Char"/>
    <w:uiPriority w:val="9"/>
    <w:qFormat/>
    <w:rsid w:val="006831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31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1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31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831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831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831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831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831F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6831F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F67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977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7711"/>
  </w:style>
  <w:style w:type="paragraph" w:styleId="Rodap">
    <w:name w:val="footer"/>
    <w:basedOn w:val="Normal"/>
    <w:link w:val="RodapChar"/>
    <w:unhideWhenUsed/>
    <w:rsid w:val="00E977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7711"/>
  </w:style>
  <w:style w:type="character" w:customStyle="1" w:styleId="Ttulo1Char">
    <w:name w:val="Título 1 Char"/>
    <w:basedOn w:val="Fontepargpadro"/>
    <w:link w:val="Ttulo1"/>
    <w:uiPriority w:val="9"/>
    <w:rsid w:val="006831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831F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1F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831F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831F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831F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831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831F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831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831F9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TtuloChar">
    <w:name w:val="Título Char"/>
    <w:basedOn w:val="Fontepargpadro"/>
    <w:link w:val="Ttulo"/>
    <w:uiPriority w:val="10"/>
    <w:rsid w:val="006831F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rPr>
      <w:i/>
      <w:color w:val="5B9BD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831F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6831F9"/>
    <w:rPr>
      <w:b/>
      <w:bCs/>
    </w:rPr>
  </w:style>
  <w:style w:type="character" w:styleId="nfase">
    <w:name w:val="Emphasis"/>
    <w:basedOn w:val="Fontepargpadro"/>
    <w:uiPriority w:val="20"/>
    <w:qFormat/>
    <w:rsid w:val="006831F9"/>
    <w:rPr>
      <w:i/>
      <w:iCs/>
    </w:rPr>
  </w:style>
  <w:style w:type="paragraph" w:styleId="SemEspaamento">
    <w:name w:val="No Spacing"/>
    <w:uiPriority w:val="1"/>
    <w:qFormat/>
    <w:rsid w:val="006831F9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6831F9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6831F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831F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831F9"/>
    <w:rPr>
      <w:b/>
      <w:bCs/>
      <w:i/>
      <w:iCs/>
      <w:color w:val="5B9BD5" w:themeColor="accent1"/>
    </w:rPr>
  </w:style>
  <w:style w:type="character" w:styleId="nfaseSutil">
    <w:name w:val="Subtle Emphasis"/>
    <w:basedOn w:val="Fontepargpadro"/>
    <w:uiPriority w:val="19"/>
    <w:qFormat/>
    <w:rsid w:val="006831F9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6831F9"/>
    <w:rPr>
      <w:b/>
      <w:bCs/>
      <w:i/>
      <w:iCs/>
      <w:color w:val="5B9BD5" w:themeColor="accent1"/>
    </w:rPr>
  </w:style>
  <w:style w:type="character" w:styleId="RefernciaSutil">
    <w:name w:val="Subtle Reference"/>
    <w:basedOn w:val="Fontepargpadro"/>
    <w:uiPriority w:val="31"/>
    <w:qFormat/>
    <w:rsid w:val="006831F9"/>
    <w:rPr>
      <w:smallCaps/>
      <w:color w:val="ED7D31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6831F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6831F9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831F9"/>
    <w:pPr>
      <w:outlineLvl w:val="9"/>
    </w:pPr>
  </w:style>
  <w:style w:type="paragraph" w:customStyle="1" w:styleId="paragraph">
    <w:name w:val="paragraph"/>
    <w:basedOn w:val="Normal"/>
    <w:rsid w:val="00A6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A60FC0"/>
  </w:style>
  <w:style w:type="character" w:customStyle="1" w:styleId="eop">
    <w:name w:val="eop"/>
    <w:basedOn w:val="Fontepargpadro"/>
    <w:rsid w:val="00A60FC0"/>
  </w:style>
  <w:style w:type="paragraph" w:styleId="PargrafodaLista">
    <w:name w:val="List Paragraph"/>
    <w:basedOn w:val="Normal"/>
    <w:uiPriority w:val="34"/>
    <w:qFormat/>
    <w:rsid w:val="00AF208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F208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81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62F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4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portal2.unicap.br/Corpore.Net/Login.aspx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3PFAz3aKI+AXsGaa7ohOZ5YnFw==">AMUW2mXOC65ySY+nUpfUIbxPJZwP0fw6xlr4qhgfXyNJ7QadfFjIbg/ukefdxjNc/r4sHvW/Yttl6nqlV4zyJLzN+xCSA2TYT+OKGiFmT0Zgb9z244yvZoCOoHoDK9RNR/K6rU0XXdBV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C69DD5-90D9-4852-A7D0-1D288BEB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9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Milca Ribeiro</dc:creator>
  <cp:lastModifiedBy>Luis Guimarães</cp:lastModifiedBy>
  <cp:revision>20</cp:revision>
  <dcterms:created xsi:type="dcterms:W3CDTF">2021-05-25T13:04:00Z</dcterms:created>
  <dcterms:modified xsi:type="dcterms:W3CDTF">2021-06-01T13:25:00Z</dcterms:modified>
</cp:coreProperties>
</file>